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8" w:rsidRDefault="00E73E28" w:rsidP="000C0608">
      <w:pPr>
        <w:jc w:val="center"/>
        <w:rPr>
          <w:rFonts w:cs="Times New Roman"/>
          <w:b/>
          <w:i/>
          <w:sz w:val="32"/>
          <w:szCs w:val="24"/>
        </w:rPr>
      </w:pPr>
      <w:r>
        <w:rPr>
          <w:rFonts w:cs="Times New Roman"/>
          <w:b/>
          <w:i/>
          <w:sz w:val="32"/>
          <w:szCs w:val="24"/>
        </w:rPr>
        <w:t>Overview of Judaism</w:t>
      </w:r>
    </w:p>
    <w:p w:rsidR="00E73E28" w:rsidRDefault="00E73E28" w:rsidP="00E73E28">
      <w:pPr>
        <w:rPr>
          <w:rFonts w:cs="Times New Roman"/>
          <w:b/>
          <w:sz w:val="24"/>
          <w:szCs w:val="24"/>
        </w:rPr>
      </w:pPr>
    </w:p>
    <w:p w:rsidR="00E73E28" w:rsidRDefault="00E73E28" w:rsidP="00E73E28">
      <w:pPr>
        <w:ind w:left="720" w:hanging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General</w:t>
      </w:r>
    </w:p>
    <w:p w:rsidR="00E73E28" w:rsidRDefault="00E73E28" w:rsidP="00E73E28">
      <w:pPr>
        <w:rPr>
          <w:rFonts w:cs="Times New Roman"/>
          <w:b/>
          <w:sz w:val="24"/>
          <w:szCs w:val="24"/>
        </w:rPr>
      </w:pPr>
    </w:p>
    <w:p w:rsidR="00E73E28" w:rsidRDefault="00E73E28" w:rsidP="00E73E28">
      <w:pPr>
        <w:rPr>
          <w:rFonts w:cs="Times New Roman"/>
          <w:i/>
          <w:sz w:val="24"/>
          <w:szCs w:val="24"/>
        </w:rPr>
      </w:pPr>
      <w:r w:rsidRPr="00FC76E3">
        <w:rPr>
          <w:rFonts w:cs="Times New Roman"/>
          <w:i/>
          <w:sz w:val="24"/>
          <w:szCs w:val="24"/>
        </w:rPr>
        <w:t>What is a Jew</w:t>
      </w:r>
      <w:r>
        <w:rPr>
          <w:rFonts w:cs="Times New Roman"/>
          <w:i/>
          <w:sz w:val="24"/>
          <w:szCs w:val="24"/>
        </w:rPr>
        <w:t>?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Pr="00DE4A84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word </w:t>
      </w:r>
      <w:r w:rsidRPr="00FC76E3">
        <w:rPr>
          <w:rFonts w:cs="Times New Roman"/>
          <w:i/>
          <w:sz w:val="24"/>
          <w:szCs w:val="24"/>
        </w:rPr>
        <w:t>Jew</w:t>
      </w:r>
      <w:r>
        <w:rPr>
          <w:rFonts w:cs="Times New Roman"/>
          <w:sz w:val="24"/>
          <w:szCs w:val="24"/>
        </w:rPr>
        <w:t>-</w:t>
      </w:r>
      <w:r w:rsidRPr="00DE4A84">
        <w:rPr>
          <w:rFonts w:cs="Times New Roman"/>
          <w:sz w:val="24"/>
          <w:szCs w:val="24"/>
        </w:rPr>
        <w:t xml:space="preserve"> derived from tribe of Judah</w:t>
      </w:r>
    </w:p>
    <w:p w:rsidR="00E73E28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person who worships a s</w:t>
      </w:r>
      <w:r w:rsidRPr="00FC76E3">
        <w:rPr>
          <w:rFonts w:cs="Times New Roman"/>
          <w:sz w:val="24"/>
          <w:szCs w:val="24"/>
        </w:rPr>
        <w:t>ingle</w:t>
      </w:r>
      <w:r>
        <w:rPr>
          <w:rFonts w:cs="Times New Roman"/>
          <w:sz w:val="24"/>
          <w:szCs w:val="24"/>
        </w:rPr>
        <w:t>, universal</w:t>
      </w:r>
      <w:r w:rsidRPr="00FC76E3">
        <w:rPr>
          <w:rFonts w:cs="Times New Roman"/>
          <w:sz w:val="24"/>
          <w:szCs w:val="24"/>
        </w:rPr>
        <w:t xml:space="preserve"> God</w:t>
      </w:r>
    </w:p>
    <w:p w:rsidR="00E73E28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Judaism is a</w:t>
      </w:r>
      <w:r w:rsidRPr="00FC76E3">
        <w:rPr>
          <w:rFonts w:cs="Times New Roman"/>
          <w:sz w:val="24"/>
          <w:szCs w:val="24"/>
        </w:rPr>
        <w:t xml:space="preserve"> faith, a people, a nation</w:t>
      </w:r>
    </w:p>
    <w:p w:rsidR="00E73E28" w:rsidRPr="00FC76E3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Israel is the spiritual and</w:t>
      </w:r>
      <w:r w:rsidRPr="00FC76E3">
        <w:rPr>
          <w:rFonts w:cs="Times New Roman"/>
          <w:sz w:val="24"/>
          <w:szCs w:val="24"/>
        </w:rPr>
        <w:t xml:space="preserve"> cultural centre</w:t>
      </w:r>
      <w:r>
        <w:rPr>
          <w:rFonts w:cs="Times New Roman"/>
          <w:sz w:val="24"/>
          <w:szCs w:val="24"/>
        </w:rPr>
        <w:t xml:space="preserve"> for Jewish people.</w:t>
      </w:r>
    </w:p>
    <w:p w:rsidR="00E73E28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</w:p>
    <w:p w:rsidR="00E73E28" w:rsidRDefault="002C3876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 the 15 million</w:t>
      </w:r>
      <w:r w:rsidR="00E73E28">
        <w:rPr>
          <w:rFonts w:cs="Times New Roman"/>
          <w:sz w:val="24"/>
          <w:szCs w:val="24"/>
        </w:rPr>
        <w:t xml:space="preserve"> approx Jews in the world…</w:t>
      </w:r>
      <w:r w:rsidR="00E73E28">
        <w:rPr>
          <w:rFonts w:cs="Times New Roman"/>
          <w:sz w:val="24"/>
          <w:szCs w:val="24"/>
        </w:rPr>
        <w:tab/>
      </w:r>
    </w:p>
    <w:p w:rsidR="00E73E28" w:rsidRDefault="00E73E28" w:rsidP="00E73E2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3673E">
        <w:rPr>
          <w:rFonts w:cs="Times New Roman"/>
          <w:sz w:val="24"/>
          <w:szCs w:val="24"/>
        </w:rPr>
        <w:t>2/3 would consider themselves to be Orthodox</w:t>
      </w:r>
    </w:p>
    <w:p w:rsidR="00E73E28" w:rsidRDefault="00E73E28" w:rsidP="00E73E2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1/3 </w:t>
      </w:r>
      <w:r w:rsidRPr="0023673E">
        <w:rPr>
          <w:rFonts w:cs="Times New Roman"/>
          <w:sz w:val="24"/>
          <w:szCs w:val="24"/>
        </w:rPr>
        <w:t xml:space="preserve">would consider themselves to be </w:t>
      </w:r>
      <w:r>
        <w:rPr>
          <w:rFonts w:cs="Times New Roman"/>
          <w:sz w:val="24"/>
          <w:szCs w:val="24"/>
        </w:rPr>
        <w:t>Progressive/Reform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However in the US it is the reverse: 1/3 Orthodox, 2/3 Progressive/Reform</w:t>
      </w:r>
    </w:p>
    <w:p w:rsidR="00E73E28" w:rsidRDefault="00E73E28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E73E28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Jews are said to have a “d</w:t>
      </w:r>
      <w:r w:rsidRPr="00DE4A84">
        <w:rPr>
          <w:rFonts w:cs="Times New Roman"/>
          <w:sz w:val="24"/>
          <w:szCs w:val="24"/>
        </w:rPr>
        <w:t>uality of existence</w:t>
      </w:r>
      <w:r>
        <w:rPr>
          <w:rFonts w:cs="Times New Roman"/>
          <w:sz w:val="24"/>
          <w:szCs w:val="24"/>
        </w:rPr>
        <w:t xml:space="preserve">”. This is because many of them live in the </w:t>
      </w:r>
      <w:proofErr w:type="spellStart"/>
      <w:r>
        <w:rPr>
          <w:rFonts w:cs="Times New Roman"/>
          <w:i/>
          <w:sz w:val="24"/>
          <w:szCs w:val="24"/>
        </w:rPr>
        <w:t>dispersa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(dispersion of Jews around the world) and have a country where they </w:t>
      </w:r>
      <w:proofErr w:type="gramStart"/>
      <w:r>
        <w:rPr>
          <w:rFonts w:cs="Times New Roman"/>
          <w:sz w:val="24"/>
          <w:szCs w:val="24"/>
        </w:rPr>
        <w:t>reside,</w:t>
      </w:r>
      <w:proofErr w:type="gramEnd"/>
      <w:r>
        <w:rPr>
          <w:rFonts w:cs="Times New Roman"/>
          <w:sz w:val="24"/>
          <w:szCs w:val="24"/>
        </w:rPr>
        <w:t xml:space="preserve"> however, their spiritual home is always Israel (the Promised Land). </w:t>
      </w:r>
    </w:p>
    <w:p w:rsidR="00E73E28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</w:p>
    <w:p w:rsidR="00E73E28" w:rsidRPr="00FC76E3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Christianity and Islam both have links to Judaism through Abraham.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rPr>
          <w:rFonts w:cs="Times New Roman"/>
          <w:sz w:val="24"/>
          <w:szCs w:val="24"/>
        </w:rPr>
      </w:pPr>
      <w:r w:rsidRPr="005E0B73">
        <w:rPr>
          <w:rFonts w:cs="Times New Roman"/>
          <w:i/>
          <w:sz w:val="24"/>
          <w:szCs w:val="24"/>
        </w:rPr>
        <w:t>Shalom</w:t>
      </w:r>
      <w:r w:rsidRPr="00DE4A84">
        <w:rPr>
          <w:rFonts w:cs="Times New Roman"/>
          <w:sz w:val="24"/>
          <w:szCs w:val="24"/>
        </w:rPr>
        <w:t xml:space="preserve"> – peace, health, happiness, welcome, greeting, well-being, wholesomeness.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Pr="000C0608" w:rsidRDefault="00E73E28" w:rsidP="00E73E28">
      <w:pPr>
        <w:tabs>
          <w:tab w:val="left" w:pos="-3261"/>
          <w:tab w:val="left" w:pos="1455"/>
          <w:tab w:val="center" w:pos="5233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Magen</w:t>
      </w:r>
      <w:proofErr w:type="spellEnd"/>
      <w:r>
        <w:rPr>
          <w:rFonts w:cs="Times New Roman"/>
          <w:i/>
          <w:sz w:val="24"/>
          <w:szCs w:val="24"/>
        </w:rPr>
        <w:t xml:space="preserve"> David- </w:t>
      </w:r>
      <w:r>
        <w:rPr>
          <w:rFonts w:cs="Times New Roman"/>
          <w:sz w:val="24"/>
          <w:szCs w:val="24"/>
        </w:rPr>
        <w:t xml:space="preserve">Star of David </w:t>
      </w:r>
      <w:r w:rsidRPr="00DE4A84">
        <w:rPr>
          <w:rFonts w:cs="Times New Roman"/>
          <w:sz w:val="24"/>
          <w:szCs w:val="24"/>
        </w:rPr>
        <w:t>– 6 points</w:t>
      </w:r>
      <w:r>
        <w:rPr>
          <w:rFonts w:cs="Times New Roman"/>
          <w:sz w:val="24"/>
          <w:szCs w:val="24"/>
        </w:rPr>
        <w:t xml:space="preserve"> – based on King David’s shield</w:t>
      </w:r>
      <w:r w:rsidR="000C060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0C0608" w:rsidRPr="000C0608">
        <w:rPr>
          <w:sz w:val="24"/>
          <w:szCs w:val="24"/>
        </w:rPr>
        <w:t xml:space="preserve">The </w:t>
      </w:r>
      <w:proofErr w:type="spellStart"/>
      <w:r w:rsidR="000C0608" w:rsidRPr="000C0608">
        <w:rPr>
          <w:sz w:val="24"/>
          <w:szCs w:val="24"/>
        </w:rPr>
        <w:t>Magen</w:t>
      </w:r>
      <w:proofErr w:type="spellEnd"/>
      <w:r w:rsidR="000C0608" w:rsidRPr="000C0608">
        <w:rPr>
          <w:sz w:val="24"/>
          <w:szCs w:val="24"/>
        </w:rPr>
        <w:t xml:space="preserve"> David (literally "Shield of David") has six-points, which symbolize that God rules over the universe and protects us from all six directions: North, South, East, West, Up and Down.</w:t>
      </w:r>
      <w:r w:rsidR="000C0608" w:rsidRPr="000C0608">
        <w:rPr>
          <w:rFonts w:cs="Times New Roman"/>
          <w:sz w:val="24"/>
          <w:szCs w:val="24"/>
        </w:rPr>
        <w:t xml:space="preserve"> 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i/>
          <w:sz w:val="24"/>
          <w:szCs w:val="24"/>
        </w:rPr>
        <w:t>Mezuzah</w:t>
      </w:r>
      <w:r w:rsidRPr="00DE4A84">
        <w:rPr>
          <w:rFonts w:cs="Times New Roman"/>
          <w:sz w:val="24"/>
          <w:szCs w:val="24"/>
        </w:rPr>
        <w:t xml:space="preserve"> – sign on the gate post of your house. Ha</w:t>
      </w:r>
      <w:r>
        <w:rPr>
          <w:rFonts w:cs="Times New Roman"/>
          <w:sz w:val="24"/>
          <w:szCs w:val="24"/>
        </w:rPr>
        <w:t>s a scroll inside with a prayer (</w:t>
      </w:r>
      <w:proofErr w:type="spellStart"/>
      <w:r>
        <w:rPr>
          <w:rFonts w:cs="Times New Roman"/>
          <w:i/>
          <w:sz w:val="24"/>
          <w:szCs w:val="24"/>
        </w:rPr>
        <w:t>Shema</w:t>
      </w:r>
      <w:proofErr w:type="spellEnd"/>
      <w:r w:rsidR="000C0608">
        <w:rPr>
          <w:rFonts w:cs="Times New Roman"/>
          <w:i/>
          <w:sz w:val="24"/>
          <w:szCs w:val="24"/>
        </w:rPr>
        <w:t xml:space="preserve"> plus other scripts from Torah</w:t>
      </w:r>
      <w:r>
        <w:rPr>
          <w:rFonts w:cs="Times New Roman"/>
          <w:i/>
          <w:sz w:val="24"/>
          <w:szCs w:val="24"/>
        </w:rPr>
        <w:t>).</w:t>
      </w:r>
      <w:r w:rsidRPr="00DE4A84">
        <w:rPr>
          <w:rFonts w:cs="Times New Roman"/>
          <w:sz w:val="24"/>
          <w:szCs w:val="24"/>
        </w:rPr>
        <w:t xml:space="preserve"> </w:t>
      </w:r>
      <w:proofErr w:type="gramStart"/>
      <w:r w:rsidRPr="00DE4A84">
        <w:rPr>
          <w:rFonts w:cs="Times New Roman"/>
          <w:sz w:val="24"/>
          <w:szCs w:val="24"/>
        </w:rPr>
        <w:t>Link to Passover.</w:t>
      </w:r>
      <w:proofErr w:type="gramEnd"/>
    </w:p>
    <w:p w:rsidR="00E73E28" w:rsidRDefault="00E73E28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</w:p>
    <w:p w:rsidR="00E73E28" w:rsidRDefault="00E73E28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person is considered a Jew if their mother is Jewish. In Progressive/Reform children whose father is Jewish (mother not) and have been raised Jewish will also be considered to be Jewish.</w:t>
      </w:r>
    </w:p>
    <w:p w:rsidR="00E73E28" w:rsidRPr="006B78BC" w:rsidRDefault="00E73E28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</w:p>
    <w:p w:rsidR="000C0608" w:rsidRDefault="000C0608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0C0608" w:rsidRDefault="000C0608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E73E28" w:rsidRDefault="00E73E28" w:rsidP="00E73E28">
      <w:pPr>
        <w:ind w:left="720" w:hanging="720"/>
        <w:rPr>
          <w:rFonts w:cs="Times New Roman"/>
          <w:b/>
          <w:sz w:val="24"/>
          <w:szCs w:val="24"/>
        </w:rPr>
      </w:pPr>
      <w:r w:rsidRPr="00DE4A84">
        <w:rPr>
          <w:rFonts w:cs="Times New Roman"/>
          <w:b/>
          <w:sz w:val="24"/>
          <w:szCs w:val="24"/>
        </w:rPr>
        <w:t>Origins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2A4A3F" w:rsidRDefault="00E73E28" w:rsidP="00E73E28">
      <w:pPr>
        <w:rPr>
          <w:rFonts w:cs="Times New Roman"/>
          <w:sz w:val="24"/>
          <w:szCs w:val="24"/>
        </w:rPr>
      </w:pPr>
      <w:r w:rsidRPr="002A4A3F">
        <w:rPr>
          <w:rFonts w:cs="Times New Roman"/>
          <w:sz w:val="24"/>
          <w:szCs w:val="24"/>
        </w:rPr>
        <w:t>2009 CE in Jewish years is 5769 (counted from traditional understanding of creation of the world)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2A4A3F" w:rsidRDefault="00E73E28" w:rsidP="00E73E2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Timeline- significant dates</w:t>
      </w: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  <w:r w:rsidRPr="00DE4A84">
        <w:rPr>
          <w:rFonts w:cs="Times New Roman"/>
          <w:sz w:val="24"/>
          <w:szCs w:val="24"/>
        </w:rPr>
        <w:t>3768 BCE - Creation</w:t>
      </w: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2704 BCE - Birth of Noah (Noah given 7 laws</w:t>
      </w:r>
      <w:r w:rsidRPr="00DE4A8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all </w:t>
      </w:r>
      <w:r w:rsidRPr="00DE4A84">
        <w:rPr>
          <w:rFonts w:cs="Times New Roman"/>
          <w:sz w:val="24"/>
          <w:szCs w:val="24"/>
        </w:rPr>
        <w:t>civilized people should follow</w:t>
      </w:r>
      <w:r>
        <w:rPr>
          <w:rFonts w:cs="Times New Roman"/>
          <w:sz w:val="24"/>
          <w:szCs w:val="24"/>
        </w:rPr>
        <w:t xml:space="preserve">, see </w:t>
      </w:r>
      <w:r w:rsidR="007D750E">
        <w:rPr>
          <w:rFonts w:cs="Times New Roman"/>
          <w:sz w:val="24"/>
          <w:szCs w:val="24"/>
        </w:rPr>
        <w:t>Gn 9)</w:t>
      </w: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1812 BCE – Birth of Abraham </w:t>
      </w:r>
      <w:r>
        <w:rPr>
          <w:rFonts w:cs="Times New Roman"/>
          <w:sz w:val="24"/>
          <w:szCs w:val="24"/>
        </w:rPr>
        <w:tab/>
        <w:t xml:space="preserve">(1948 Jewish </w:t>
      </w:r>
      <w:proofErr w:type="gramStart"/>
      <w:r>
        <w:rPr>
          <w:rFonts w:cs="Times New Roman"/>
          <w:sz w:val="24"/>
          <w:szCs w:val="24"/>
        </w:rPr>
        <w:t>Calendar</w:t>
      </w:r>
      <w:proofErr w:type="gramEnd"/>
      <w:r>
        <w:rPr>
          <w:rFonts w:cs="Times New Roman"/>
          <w:sz w:val="24"/>
          <w:szCs w:val="24"/>
        </w:rPr>
        <w:t>) (significant- 1948 CE was founding state of Israel)</w:t>
      </w:r>
    </w:p>
    <w:p w:rsidR="00E73E28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587 BCE – Destruction of the first temple (by </w:t>
      </w:r>
      <w:proofErr w:type="spellStart"/>
      <w:r>
        <w:rPr>
          <w:rFonts w:cs="Times New Roman"/>
          <w:sz w:val="24"/>
          <w:szCs w:val="24"/>
        </w:rPr>
        <w:t>Babylonains</w:t>
      </w:r>
      <w:proofErr w:type="spellEnd"/>
      <w:r>
        <w:rPr>
          <w:rFonts w:cs="Times New Roman"/>
          <w:sz w:val="24"/>
          <w:szCs w:val="24"/>
        </w:rPr>
        <w:t>)</w:t>
      </w:r>
    </w:p>
    <w:p w:rsidR="00E73E28" w:rsidRDefault="00E73E28" w:rsidP="00E73E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70 CE – </w:t>
      </w:r>
      <w:proofErr w:type="spellStart"/>
      <w:r>
        <w:rPr>
          <w:rFonts w:cs="Times New Roman"/>
          <w:sz w:val="24"/>
          <w:szCs w:val="24"/>
        </w:rPr>
        <w:t>Desctruction</w:t>
      </w:r>
      <w:proofErr w:type="spellEnd"/>
      <w:r>
        <w:rPr>
          <w:rFonts w:cs="Times New Roman"/>
          <w:sz w:val="24"/>
          <w:szCs w:val="24"/>
        </w:rPr>
        <w:t xml:space="preserve"> of the second temple (by Romans)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  <w:r w:rsidRPr="00DE4A84">
        <w:rPr>
          <w:rFonts w:cs="Times New Roman"/>
          <w:sz w:val="24"/>
          <w:szCs w:val="24"/>
        </w:rPr>
        <w:t>All Jewish souls present at handing over of the commandments therefore we have all answered “we have heard and we will do”.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rPr>
          <w:rFonts w:cs="Times New Roman"/>
          <w:b/>
          <w:sz w:val="24"/>
          <w:szCs w:val="24"/>
        </w:rPr>
      </w:pPr>
    </w:p>
    <w:p w:rsidR="00E73E28" w:rsidRDefault="00E73E28" w:rsidP="00E73E28">
      <w:pPr>
        <w:rPr>
          <w:rFonts w:cs="Times New Roman"/>
          <w:b/>
          <w:sz w:val="24"/>
          <w:szCs w:val="24"/>
        </w:rPr>
      </w:pPr>
      <w:r w:rsidRPr="00DE4A84">
        <w:rPr>
          <w:rFonts w:cs="Times New Roman"/>
          <w:b/>
          <w:sz w:val="24"/>
          <w:szCs w:val="24"/>
        </w:rPr>
        <w:t>Principal Beliefs</w:t>
      </w:r>
    </w:p>
    <w:p w:rsidR="00E73E28" w:rsidRDefault="00E73E28" w:rsidP="00E73E2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104775</wp:posOffset>
            </wp:positionV>
            <wp:extent cx="895350" cy="514350"/>
            <wp:effectExtent l="19050" t="0" r="0" b="0"/>
            <wp:wrapTight wrapText="bothSides">
              <wp:wrapPolygon edited="0">
                <wp:start x="-460" y="0"/>
                <wp:lineTo x="-460" y="20800"/>
                <wp:lineTo x="21600" y="20800"/>
                <wp:lineTo x="21600" y="0"/>
                <wp:lineTo x="-46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E28" w:rsidRPr="002A4A3F" w:rsidRDefault="00E73E28" w:rsidP="00E73E2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A4A3F">
        <w:rPr>
          <w:rFonts w:cs="Times New Roman"/>
          <w:sz w:val="24"/>
          <w:szCs w:val="24"/>
        </w:rPr>
        <w:t>Monotheistic</w:t>
      </w:r>
    </w:p>
    <w:p w:rsidR="00E73E28" w:rsidRPr="00D12AEC" w:rsidRDefault="00E73E28" w:rsidP="00E73E28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D12AEC">
        <w:rPr>
          <w:rFonts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9.05pt;margin-top:18.05pt;width:98.2pt;height:30.75pt;z-index:-251655168;mso-width-relative:margin;mso-height-relative:margin" wrapcoords="-123 -527 -123 21073 21723 21073 21723 -527 -123 -527" strokecolor="white [3212]">
            <v:textbox>
              <w:txbxContent>
                <w:p w:rsidR="00E73E28" w:rsidRPr="00D12AEC" w:rsidRDefault="00E73E28" w:rsidP="00E73E28">
                  <w:pPr>
                    <w:jc w:val="center"/>
                    <w:rPr>
                      <w:i/>
                      <w:sz w:val="16"/>
                    </w:rPr>
                  </w:pPr>
                  <w:r w:rsidRPr="00D12AEC">
                    <w:rPr>
                      <w:i/>
                      <w:sz w:val="16"/>
                    </w:rPr>
                    <w:t xml:space="preserve">The Hebrew letters (R-L): </w:t>
                  </w:r>
                  <w:proofErr w:type="spellStart"/>
                  <w:r w:rsidRPr="00D12AEC">
                    <w:rPr>
                      <w:i/>
                      <w:sz w:val="16"/>
                    </w:rPr>
                    <w:t>Yod</w:t>
                  </w:r>
                  <w:proofErr w:type="spellEnd"/>
                  <w:r w:rsidRPr="00D12AEC">
                    <w:rPr>
                      <w:i/>
                      <w:sz w:val="16"/>
                    </w:rPr>
                    <w:t xml:space="preserve">, He, </w:t>
                  </w:r>
                  <w:proofErr w:type="spellStart"/>
                  <w:r w:rsidRPr="00D12AEC">
                    <w:rPr>
                      <w:i/>
                      <w:sz w:val="16"/>
                    </w:rPr>
                    <w:t>Waw</w:t>
                  </w:r>
                  <w:proofErr w:type="spellEnd"/>
                  <w:r w:rsidRPr="00D12AEC">
                    <w:rPr>
                      <w:i/>
                      <w:sz w:val="16"/>
                    </w:rPr>
                    <w:t>, He</w:t>
                  </w:r>
                </w:p>
              </w:txbxContent>
            </v:textbox>
            <w10:wrap type="tight"/>
          </v:shape>
        </w:pict>
      </w:r>
      <w:r>
        <w:rPr>
          <w:rFonts w:cs="Times New Roman"/>
          <w:sz w:val="24"/>
          <w:szCs w:val="24"/>
        </w:rPr>
        <w:t>God is YHVH (</w:t>
      </w:r>
      <w:proofErr w:type="spellStart"/>
      <w:proofErr w:type="gramStart"/>
      <w:r>
        <w:rPr>
          <w:rFonts w:cs="Times New Roman"/>
          <w:sz w:val="24"/>
          <w:szCs w:val="24"/>
        </w:rPr>
        <w:t>tetragrammaton</w:t>
      </w:r>
      <w:proofErr w:type="spellEnd"/>
      <w:proofErr w:type="gramEnd"/>
      <w:r>
        <w:rPr>
          <w:rFonts w:cs="Times New Roman"/>
          <w:sz w:val="24"/>
          <w:szCs w:val="24"/>
        </w:rPr>
        <w:t xml:space="preserve">). But this name is not said. Instead </w:t>
      </w:r>
      <w:r>
        <w:rPr>
          <w:rFonts w:cs="Times New Roman"/>
          <w:i/>
          <w:sz w:val="24"/>
          <w:szCs w:val="24"/>
        </w:rPr>
        <w:t xml:space="preserve">Ha Shem </w:t>
      </w:r>
      <w:r>
        <w:rPr>
          <w:rFonts w:cs="Times New Roman"/>
          <w:sz w:val="24"/>
          <w:szCs w:val="24"/>
        </w:rPr>
        <w:t xml:space="preserve">(The Name) or </w:t>
      </w:r>
      <w:proofErr w:type="spellStart"/>
      <w:proofErr w:type="gramStart"/>
      <w:r>
        <w:rPr>
          <w:rFonts w:cs="Times New Roman"/>
          <w:i/>
          <w:sz w:val="24"/>
          <w:szCs w:val="24"/>
        </w:rPr>
        <w:t>Adonai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(</w:t>
      </w:r>
      <w:proofErr w:type="gramEnd"/>
      <w:r>
        <w:rPr>
          <w:rFonts w:cs="Times New Roman"/>
          <w:sz w:val="24"/>
          <w:szCs w:val="24"/>
        </w:rPr>
        <w:t xml:space="preserve">Lord) is used (link to Christian scriptures use of Lord out of respect). See further discussion of various forms of the name of God at </w:t>
      </w:r>
      <w:hyperlink r:id="rId6" w:history="1">
        <w:r w:rsidRPr="009A65E0">
          <w:rPr>
            <w:rStyle w:val="Hyperlink"/>
            <w:rFonts w:cs="Times New Roman"/>
            <w:sz w:val="24"/>
            <w:szCs w:val="24"/>
          </w:rPr>
          <w:t>http://ccat.sas.upenn.edu/rs/2/Judaism/name/</w:t>
        </w:r>
      </w:hyperlink>
    </w:p>
    <w:p w:rsidR="00E73E28" w:rsidRPr="00D12AEC" w:rsidRDefault="00E73E28" w:rsidP="00E73E28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D12AEC">
        <w:rPr>
          <w:rFonts w:cs="Times New Roman"/>
          <w:sz w:val="24"/>
          <w:szCs w:val="24"/>
        </w:rPr>
        <w:t xml:space="preserve">God is pure Spirit, </w:t>
      </w:r>
      <w:proofErr w:type="spellStart"/>
      <w:r w:rsidRPr="00D12AEC">
        <w:rPr>
          <w:rFonts w:cs="Times New Roman"/>
          <w:sz w:val="24"/>
          <w:szCs w:val="24"/>
        </w:rPr>
        <w:t>ie</w:t>
      </w:r>
      <w:proofErr w:type="spellEnd"/>
      <w:r w:rsidRPr="00D12AEC">
        <w:rPr>
          <w:rFonts w:cs="Times New Roman"/>
          <w:sz w:val="24"/>
          <w:szCs w:val="24"/>
        </w:rPr>
        <w:t xml:space="preserve">. </w:t>
      </w:r>
      <w:proofErr w:type="gramStart"/>
      <w:r w:rsidRPr="00D12AEC">
        <w:rPr>
          <w:rFonts w:cs="Times New Roman"/>
          <w:sz w:val="24"/>
          <w:szCs w:val="24"/>
        </w:rPr>
        <w:t>has</w:t>
      </w:r>
      <w:proofErr w:type="gramEnd"/>
      <w:r w:rsidRPr="00D12AEC">
        <w:rPr>
          <w:rFonts w:cs="Times New Roman"/>
          <w:sz w:val="24"/>
          <w:szCs w:val="24"/>
        </w:rPr>
        <w:t xml:space="preserve"> no physical form, therefore stained glass windows in synagogues have no images. No other image can be worshipped, </w:t>
      </w:r>
      <w:proofErr w:type="spellStart"/>
      <w:r w:rsidRPr="00D12AEC">
        <w:rPr>
          <w:rFonts w:cs="Times New Roman"/>
          <w:sz w:val="24"/>
          <w:szCs w:val="24"/>
        </w:rPr>
        <w:t>eg</w:t>
      </w:r>
      <w:proofErr w:type="spellEnd"/>
      <w:r w:rsidRPr="00D12AEC">
        <w:rPr>
          <w:rFonts w:cs="Times New Roman"/>
          <w:sz w:val="24"/>
          <w:szCs w:val="24"/>
        </w:rPr>
        <w:t xml:space="preserve">. Animal, person. Therefore no images found in synagogues. </w:t>
      </w:r>
    </w:p>
    <w:p w:rsidR="00E73E28" w:rsidRPr="005C6053" w:rsidRDefault="00E73E28" w:rsidP="00E73E28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No real concept of heaven and hell. After death, Jews are “gathered to their people”</w:t>
      </w:r>
      <w:r w:rsidR="007D750E">
        <w:rPr>
          <w:rFonts w:cs="Times New Roman"/>
          <w:sz w:val="24"/>
          <w:szCs w:val="24"/>
        </w:rPr>
        <w:t xml:space="preserve"> (Gn 25: 8)</w:t>
      </w:r>
    </w:p>
    <w:p w:rsidR="00E73E28" w:rsidRPr="005C6053" w:rsidRDefault="00E73E28" w:rsidP="00E73E28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C6053">
        <w:rPr>
          <w:rFonts w:cs="Times New Roman"/>
          <w:sz w:val="24"/>
          <w:szCs w:val="24"/>
        </w:rPr>
        <w:t>However, there is a concept of earning a place in the world to come.</w:t>
      </w:r>
    </w:p>
    <w:p w:rsidR="00E73E28" w:rsidRDefault="00E73E28" w:rsidP="007D750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C6053">
        <w:rPr>
          <w:rFonts w:cs="Times New Roman"/>
          <w:sz w:val="24"/>
          <w:szCs w:val="24"/>
        </w:rPr>
        <w:t>Jews believe that anyone who is monotheist will be “gathered to their people”</w:t>
      </w:r>
    </w:p>
    <w:p w:rsidR="007D750E" w:rsidRPr="007D750E" w:rsidRDefault="007D750E" w:rsidP="007D750E">
      <w:pPr>
        <w:pStyle w:val="ListParagraph"/>
        <w:rPr>
          <w:rFonts w:cs="Times New Roman"/>
          <w:sz w:val="24"/>
          <w:szCs w:val="24"/>
        </w:rPr>
      </w:pPr>
    </w:p>
    <w:p w:rsidR="00E73E28" w:rsidRDefault="00E73E28" w:rsidP="00E73E28">
      <w:pPr>
        <w:ind w:left="720" w:hanging="720"/>
        <w:rPr>
          <w:rFonts w:cs="Times New Roman"/>
          <w:sz w:val="24"/>
          <w:szCs w:val="24"/>
        </w:rPr>
      </w:pPr>
    </w:p>
    <w:p w:rsidR="007D750E" w:rsidRDefault="007D750E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7D750E" w:rsidRDefault="007D750E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7D750E" w:rsidRDefault="007D750E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6A633C" w:rsidRDefault="006A633C">
      <w:pPr>
        <w:spacing w:after="20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73E28" w:rsidRPr="006A633C" w:rsidRDefault="00E73E28" w:rsidP="006A633C">
      <w:pPr>
        <w:ind w:left="720" w:hanging="720"/>
        <w:rPr>
          <w:rFonts w:cs="Times New Roman"/>
          <w:b/>
          <w:sz w:val="24"/>
          <w:szCs w:val="24"/>
        </w:rPr>
      </w:pPr>
      <w:r w:rsidRPr="00DE4A84">
        <w:rPr>
          <w:rFonts w:cs="Times New Roman"/>
          <w:b/>
          <w:sz w:val="24"/>
          <w:szCs w:val="24"/>
        </w:rPr>
        <w:lastRenderedPageBreak/>
        <w:t>Sacred Texts and Writings</w:t>
      </w: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>Ark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Has 10 commandments above it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Always faces Jerusalem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 xml:space="preserve">contains torah </w:t>
      </w:r>
      <w:r>
        <w:rPr>
          <w:rFonts w:cs="Times New Roman"/>
          <w:sz w:val="24"/>
          <w:szCs w:val="24"/>
        </w:rPr>
        <w:t>scrolls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>written by hand on parchment in Hebrew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Above – eternal flame</w:t>
      </w:r>
      <w:r>
        <w:rPr>
          <w:rFonts w:cs="Times New Roman"/>
          <w:sz w:val="24"/>
          <w:szCs w:val="24"/>
        </w:rPr>
        <w:tab/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Torah 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Means ‘law’</w:t>
      </w:r>
    </w:p>
    <w:p w:rsidR="00E73E28" w:rsidRPr="005C6053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176B02">
        <w:rPr>
          <w:rFonts w:cs="Times New Roman"/>
          <w:sz w:val="24"/>
          <w:szCs w:val="24"/>
        </w:rPr>
        <w:t>Contains 613 commandments</w:t>
      </w:r>
      <w:r>
        <w:rPr>
          <w:rFonts w:cs="Times New Roman"/>
          <w:sz w:val="24"/>
          <w:szCs w:val="24"/>
        </w:rPr>
        <w:t>-</w:t>
      </w:r>
      <w:r w:rsidRPr="00176B02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mitzvot</w:t>
      </w:r>
      <w:proofErr w:type="spellEnd"/>
    </w:p>
    <w:p w:rsidR="00E73E28" w:rsidRPr="00176B02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Centrepiece of study for Jews</w:t>
      </w:r>
    </w:p>
    <w:p w:rsidR="00E73E28" w:rsidRPr="000C1593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7D750E">
        <w:rPr>
          <w:rFonts w:cs="Times New Roman"/>
          <w:sz w:val="24"/>
          <w:szCs w:val="24"/>
        </w:rPr>
        <w:t>ead on Monday, Thursday, Saturday</w:t>
      </w:r>
      <w:r w:rsidRPr="000C15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0C1593">
        <w:rPr>
          <w:rFonts w:cs="Times New Roman"/>
          <w:sz w:val="24"/>
          <w:szCs w:val="24"/>
        </w:rPr>
        <w:t>Sabbath</w:t>
      </w:r>
      <w:r>
        <w:rPr>
          <w:rFonts w:cs="Times New Roman"/>
          <w:sz w:val="24"/>
          <w:szCs w:val="24"/>
        </w:rPr>
        <w:t>)</w:t>
      </w:r>
      <w:r w:rsidR="007D750E">
        <w:rPr>
          <w:rFonts w:cs="Times New Roman"/>
          <w:sz w:val="24"/>
          <w:szCs w:val="24"/>
        </w:rPr>
        <w:t xml:space="preserve"> in synagogue</w:t>
      </w:r>
      <w:r>
        <w:rPr>
          <w:rFonts w:cs="Times New Roman"/>
          <w:sz w:val="24"/>
          <w:szCs w:val="24"/>
        </w:rPr>
        <w:t xml:space="preserve">. In ancient Jerusalem these were market days. Bells on scrolls would call people from the market to hear the Torah being read. </w:t>
      </w:r>
      <w:r w:rsidR="007D750E">
        <w:rPr>
          <w:rFonts w:cs="Times New Roman"/>
          <w:sz w:val="24"/>
          <w:szCs w:val="24"/>
        </w:rPr>
        <w:t>Same portion is read over the week (sometimes is read in 3 portions, sometimes is read 3 times over).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proofErr w:type="spellStart"/>
      <w:r w:rsidRPr="007D750E">
        <w:rPr>
          <w:rFonts w:cs="Times New Roman"/>
          <w:i/>
          <w:sz w:val="24"/>
          <w:szCs w:val="24"/>
        </w:rPr>
        <w:t>Yad</w:t>
      </w:r>
      <w:proofErr w:type="spellEnd"/>
      <w:r w:rsidRPr="007D750E">
        <w:rPr>
          <w:rFonts w:cs="Times New Roman"/>
          <w:i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pointer</w:t>
      </w:r>
      <w:r w:rsidRPr="000C1593">
        <w:rPr>
          <w:rFonts w:cs="Times New Roman"/>
          <w:sz w:val="24"/>
          <w:szCs w:val="24"/>
        </w:rPr>
        <w:t xml:space="preserve"> to read from Torah, </w:t>
      </w:r>
      <w:r>
        <w:rPr>
          <w:rFonts w:cs="Times New Roman"/>
          <w:sz w:val="24"/>
          <w:szCs w:val="24"/>
        </w:rPr>
        <w:t>finger damages parchment</w:t>
      </w:r>
    </w:p>
    <w:p w:rsidR="00E73E28" w:rsidRPr="00176B02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Torah encompasses laws, customs, values and</w:t>
      </w:r>
      <w:r w:rsidRPr="00176B02">
        <w:rPr>
          <w:rFonts w:cs="Times New Roman"/>
          <w:sz w:val="24"/>
          <w:szCs w:val="24"/>
        </w:rPr>
        <w:t xml:space="preserve"> history</w:t>
      </w:r>
      <w:r>
        <w:rPr>
          <w:rFonts w:cs="Times New Roman"/>
          <w:sz w:val="24"/>
          <w:szCs w:val="24"/>
        </w:rPr>
        <w:t xml:space="preserve"> for Jewish people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Jewish people would have a</w:t>
      </w:r>
      <w:r w:rsidR="007D750E">
        <w:rPr>
          <w:rFonts w:cs="Times New Roman"/>
          <w:sz w:val="24"/>
          <w:szCs w:val="24"/>
        </w:rPr>
        <w:t xml:space="preserve"> copy of the</w:t>
      </w:r>
      <w:r>
        <w:rPr>
          <w:rFonts w:cs="Times New Roman"/>
          <w:sz w:val="24"/>
          <w:szCs w:val="24"/>
        </w:rPr>
        <w:t xml:space="preserve"> torah in their house</w:t>
      </w:r>
      <w:r w:rsidR="007D750E">
        <w:rPr>
          <w:rFonts w:cs="Times New Roman"/>
          <w:sz w:val="24"/>
          <w:szCs w:val="24"/>
        </w:rPr>
        <w:t xml:space="preserve"> (book form with Hebrew and English usually)</w:t>
      </w:r>
    </w:p>
    <w:p w:rsidR="00E73E28" w:rsidRPr="006B78BC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sz w:val="24"/>
          <w:szCs w:val="24"/>
        </w:rPr>
        <w:t>Every Sabbath and festival the same part is read from the Torah the world over</w:t>
      </w:r>
    </w:p>
    <w:p w:rsidR="00E73E28" w:rsidRPr="006B78BC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sz w:val="24"/>
          <w:szCs w:val="24"/>
        </w:rPr>
        <w:t xml:space="preserve">Sages – wise people over time who have interpreted and annotated the </w:t>
      </w:r>
      <w:r w:rsidRPr="006B78BC">
        <w:rPr>
          <w:rFonts w:cs="Times New Roman"/>
          <w:i/>
          <w:sz w:val="24"/>
          <w:szCs w:val="24"/>
        </w:rPr>
        <w:t>Torah</w:t>
      </w:r>
      <w:r>
        <w:rPr>
          <w:rFonts w:cs="Times New Roman"/>
          <w:sz w:val="24"/>
          <w:szCs w:val="24"/>
        </w:rPr>
        <w:t xml:space="preserve"> (</w:t>
      </w:r>
      <w:r w:rsidRPr="006B78BC">
        <w:rPr>
          <w:rFonts w:cs="Times New Roman"/>
          <w:i/>
          <w:sz w:val="24"/>
          <w:szCs w:val="24"/>
        </w:rPr>
        <w:t>Talmud</w:t>
      </w:r>
      <w:r>
        <w:rPr>
          <w:rFonts w:cs="Times New Roman"/>
          <w:sz w:val="24"/>
          <w:szCs w:val="24"/>
        </w:rPr>
        <w:t>)</w:t>
      </w:r>
    </w:p>
    <w:p w:rsidR="00E73E28" w:rsidRPr="000C1593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Torah Scrolls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Made of animal parchment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Dressed </w:t>
      </w:r>
      <w:r w:rsidRPr="00B36AE0">
        <w:rPr>
          <w:rFonts w:cs="Times New Roman"/>
          <w:sz w:val="24"/>
          <w:szCs w:val="24"/>
        </w:rPr>
        <w:t>in same way as high priest described</w:t>
      </w:r>
      <w:r>
        <w:rPr>
          <w:rFonts w:cs="Times New Roman"/>
          <w:sz w:val="24"/>
          <w:szCs w:val="24"/>
        </w:rPr>
        <w:t>- breastplate, crown etc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velvet covers to protect and show importance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bells to signify their importance, people hear bells and fall to silence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Cost approx $150 000 per scroll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Written by hand, takes 12-18 months to write per scroll, with a quill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 scroll is dropped, everyone who sees it needs to fast for 40 days, sunrise to sunset</w:t>
      </w:r>
    </w:p>
    <w:p w:rsidR="007D750E" w:rsidRDefault="007D750E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a mistake is made, the section </w:t>
      </w:r>
      <w:r w:rsidR="006A633C">
        <w:rPr>
          <w:rFonts w:cs="Times New Roman"/>
          <w:sz w:val="24"/>
          <w:szCs w:val="24"/>
        </w:rPr>
        <w:t>needs to be discarded and begun again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a funeral ceremony same as a person, is then buried. Any paper with the name of God written on it (in Hebrew) is buried after it is not considered </w:t>
      </w:r>
      <w:r>
        <w:rPr>
          <w:rFonts w:cs="Times New Roman"/>
          <w:i/>
          <w:sz w:val="24"/>
          <w:szCs w:val="24"/>
        </w:rPr>
        <w:t xml:space="preserve">kosher </w:t>
      </w:r>
      <w:r>
        <w:rPr>
          <w:rFonts w:cs="Times New Roman"/>
          <w:sz w:val="24"/>
          <w:szCs w:val="24"/>
        </w:rPr>
        <w:t>(appropriate) any more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Certain times of the year when </w:t>
      </w:r>
      <w:proofErr w:type="spellStart"/>
      <w:r>
        <w:rPr>
          <w:rFonts w:cs="Times New Roman"/>
          <w:sz w:val="24"/>
          <w:szCs w:val="24"/>
        </w:rPr>
        <w:t>Chevrah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Kadisha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collect</w:t>
      </w:r>
      <w:proofErr w:type="gramEnd"/>
      <w:r>
        <w:rPr>
          <w:rFonts w:cs="Times New Roman"/>
          <w:sz w:val="24"/>
          <w:szCs w:val="24"/>
        </w:rPr>
        <w:t xml:space="preserve"> them and conduct the funeral service.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6A633C" w:rsidRDefault="00E73E28" w:rsidP="00E73E28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r w:rsidRPr="006A633C">
        <w:rPr>
          <w:rFonts w:cs="Times New Roman"/>
          <w:i/>
          <w:sz w:val="24"/>
          <w:szCs w:val="24"/>
        </w:rPr>
        <w:t>Talmud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Moses was given the </w:t>
      </w:r>
      <w:r w:rsidRPr="006A633C">
        <w:rPr>
          <w:rFonts w:cs="Times New Roman"/>
          <w:i/>
          <w:sz w:val="24"/>
          <w:szCs w:val="24"/>
        </w:rPr>
        <w:t>Torah</w:t>
      </w:r>
      <w:r>
        <w:rPr>
          <w:rFonts w:cs="Times New Roman"/>
          <w:sz w:val="24"/>
          <w:szCs w:val="24"/>
        </w:rPr>
        <w:t xml:space="preserve"> in </w:t>
      </w:r>
      <w:r w:rsidRPr="003C4201">
        <w:rPr>
          <w:rFonts w:cs="Times New Roman"/>
          <w:sz w:val="24"/>
          <w:szCs w:val="24"/>
        </w:rPr>
        <w:t xml:space="preserve">written </w:t>
      </w:r>
      <w:r>
        <w:rPr>
          <w:rFonts w:cs="Times New Roman"/>
          <w:sz w:val="24"/>
          <w:szCs w:val="24"/>
        </w:rPr>
        <w:t xml:space="preserve">and oral </w:t>
      </w:r>
      <w:r w:rsidRPr="003C4201">
        <w:rPr>
          <w:rFonts w:cs="Times New Roman"/>
          <w:sz w:val="24"/>
          <w:szCs w:val="24"/>
        </w:rPr>
        <w:t>form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Written and oral </w:t>
      </w:r>
      <w:r w:rsidRPr="006A633C">
        <w:rPr>
          <w:rFonts w:cs="Times New Roman"/>
          <w:i/>
          <w:sz w:val="24"/>
          <w:szCs w:val="24"/>
        </w:rPr>
        <w:t>torah</w:t>
      </w:r>
      <w:r>
        <w:rPr>
          <w:rFonts w:cs="Times New Roman"/>
          <w:sz w:val="24"/>
          <w:szCs w:val="24"/>
        </w:rPr>
        <w:t xml:space="preserve"> passed on parent to child for over 1000 years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6A633C">
        <w:rPr>
          <w:rFonts w:cs="Times New Roman"/>
          <w:sz w:val="24"/>
          <w:szCs w:val="24"/>
        </w:rPr>
        <w:t xml:space="preserve">After the first temple was destroyed and during the Babylonian exile, the oral Torah </w:t>
      </w:r>
      <w:r w:rsidR="006A633C" w:rsidRPr="006A633C">
        <w:rPr>
          <w:rFonts w:cs="Times New Roman"/>
          <w:sz w:val="24"/>
          <w:szCs w:val="24"/>
        </w:rPr>
        <w:t xml:space="preserve">started to be </w:t>
      </w:r>
      <w:r w:rsidRPr="006A633C">
        <w:rPr>
          <w:rFonts w:cs="Times New Roman"/>
          <w:sz w:val="24"/>
          <w:szCs w:val="24"/>
        </w:rPr>
        <w:t>written down in case it was lost</w:t>
      </w:r>
      <w:r w:rsidR="006A633C" w:rsidRPr="006A633C">
        <w:rPr>
          <w:rFonts w:cs="Times New Roman"/>
          <w:sz w:val="24"/>
          <w:szCs w:val="24"/>
        </w:rPr>
        <w:t xml:space="preserve">. Today, the </w:t>
      </w:r>
      <w:r w:rsidR="006A633C" w:rsidRPr="006A633C">
        <w:rPr>
          <w:rFonts w:cs="Times New Roman"/>
          <w:i/>
          <w:sz w:val="24"/>
          <w:szCs w:val="24"/>
        </w:rPr>
        <w:t xml:space="preserve">Talmud </w:t>
      </w:r>
      <w:r w:rsidR="006A633C" w:rsidRPr="006A633C">
        <w:rPr>
          <w:rFonts w:cs="Times New Roman"/>
          <w:sz w:val="24"/>
          <w:szCs w:val="24"/>
        </w:rPr>
        <w:t xml:space="preserve">is a collection of the written down oral </w:t>
      </w:r>
      <w:r w:rsidR="006A633C" w:rsidRPr="006A633C">
        <w:rPr>
          <w:rFonts w:cs="Times New Roman"/>
          <w:i/>
          <w:sz w:val="24"/>
          <w:szCs w:val="24"/>
        </w:rPr>
        <w:t>Torah</w:t>
      </w:r>
      <w:r w:rsidR="006A633C" w:rsidRPr="006A633C">
        <w:rPr>
          <w:rFonts w:cs="Times New Roman"/>
          <w:sz w:val="24"/>
          <w:szCs w:val="24"/>
        </w:rPr>
        <w:t xml:space="preserve"> as well as the commentary on both</w:t>
      </w:r>
      <w:r w:rsidR="006A633C">
        <w:rPr>
          <w:rFonts w:cs="Times New Roman"/>
          <w:sz w:val="24"/>
          <w:szCs w:val="24"/>
        </w:rPr>
        <w:t xml:space="preserve"> the oral and written tradition</w:t>
      </w:r>
    </w:p>
    <w:p w:rsidR="006A633C" w:rsidRDefault="006A633C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Traces its origin to the Babylonian exile </w:t>
      </w:r>
      <w:r w:rsidR="00696EFE">
        <w:rPr>
          <w:rFonts w:cs="Times New Roman"/>
          <w:sz w:val="24"/>
          <w:szCs w:val="24"/>
        </w:rPr>
        <w:t xml:space="preserve">(Babylonian Talmud, there was also a Palestinian one) </w:t>
      </w:r>
      <w:r>
        <w:rPr>
          <w:rFonts w:cs="Times New Roman"/>
          <w:sz w:val="24"/>
          <w:szCs w:val="24"/>
        </w:rPr>
        <w:t>but was not completed until few hundred years into the Common Era</w:t>
      </w:r>
    </w:p>
    <w:p w:rsidR="00696EFE" w:rsidRDefault="00696EFE" w:rsidP="00696EFE">
      <w:pPr>
        <w:rPr>
          <w:rFonts w:cs="Times New Roman"/>
          <w:sz w:val="24"/>
          <w:szCs w:val="24"/>
        </w:rPr>
      </w:pPr>
    </w:p>
    <w:p w:rsidR="00696EFE" w:rsidRDefault="00696EFE" w:rsidP="00696E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Talmud today = Torah (written law) + </w:t>
      </w:r>
      <w:proofErr w:type="spellStart"/>
      <w:r>
        <w:rPr>
          <w:rFonts w:cs="Times New Roman"/>
          <w:sz w:val="24"/>
          <w:szCs w:val="24"/>
        </w:rPr>
        <w:t>Mishnah</w:t>
      </w:r>
      <w:proofErr w:type="spellEnd"/>
      <w:r>
        <w:rPr>
          <w:rFonts w:cs="Times New Roman"/>
          <w:sz w:val="24"/>
          <w:szCs w:val="24"/>
        </w:rPr>
        <w:t xml:space="preserve"> (oral law written down finished 200CE)</w:t>
      </w:r>
      <w:r w:rsidR="00DE4AD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+ commentary from rabbinical scholars from post-second temple period. Rabbinical scholarship completed since 500CE (completion of the Babylonian Talmud) are now represented in </w:t>
      </w:r>
      <w:proofErr w:type="spellStart"/>
      <w:r w:rsidR="00DE4AD8">
        <w:rPr>
          <w:rFonts w:cs="Times New Roman"/>
          <w:sz w:val="24"/>
          <w:szCs w:val="24"/>
        </w:rPr>
        <w:t>Responsa</w:t>
      </w:r>
      <w:proofErr w:type="spellEnd"/>
      <w:r>
        <w:rPr>
          <w:rFonts w:cs="Times New Roman"/>
          <w:sz w:val="24"/>
          <w:szCs w:val="24"/>
        </w:rPr>
        <w:t xml:space="preserve"> Literature</w:t>
      </w:r>
      <w:r w:rsidR="00DE4AD8">
        <w:rPr>
          <w:rFonts w:cs="Times New Roman"/>
          <w:sz w:val="24"/>
          <w:szCs w:val="24"/>
        </w:rPr>
        <w:t>.</w:t>
      </w:r>
    </w:p>
    <w:p w:rsidR="00696EFE" w:rsidRDefault="00696EFE" w:rsidP="00696EFE">
      <w:pPr>
        <w:rPr>
          <w:rFonts w:cs="Times New Roman"/>
          <w:sz w:val="24"/>
          <w:szCs w:val="24"/>
        </w:rPr>
      </w:pPr>
    </w:p>
    <w:p w:rsidR="00696EFE" w:rsidRPr="006A633C" w:rsidRDefault="00696EFE" w:rsidP="00696EFE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proofErr w:type="spellStart"/>
      <w:r w:rsidRPr="006A633C">
        <w:rPr>
          <w:rFonts w:cs="Times New Roman"/>
          <w:i/>
          <w:sz w:val="24"/>
          <w:szCs w:val="24"/>
        </w:rPr>
        <w:t>Midrash</w:t>
      </w:r>
      <w:proofErr w:type="spellEnd"/>
    </w:p>
    <w:p w:rsidR="00696EFE" w:rsidRDefault="00696EFE" w:rsidP="00696EF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style of writing which explores elements of the sacred texts in new ways</w:t>
      </w:r>
    </w:p>
    <w:p w:rsidR="00696EFE" w:rsidRDefault="00696EFE" w:rsidP="00696EF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Means ‘learning’</w:t>
      </w:r>
    </w:p>
    <w:p w:rsidR="00696EFE" w:rsidRDefault="00696EFE" w:rsidP="00696EF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7F7081">
        <w:rPr>
          <w:rFonts w:cs="Times New Roman"/>
          <w:sz w:val="24"/>
          <w:szCs w:val="24"/>
        </w:rPr>
        <w:t xml:space="preserve">tories used to teach </w:t>
      </w:r>
      <w:r>
        <w:rPr>
          <w:rFonts w:cs="Times New Roman"/>
          <w:sz w:val="24"/>
          <w:szCs w:val="24"/>
        </w:rPr>
        <w:t xml:space="preserve">important </w:t>
      </w:r>
      <w:r w:rsidRPr="007F7081">
        <w:rPr>
          <w:rFonts w:cs="Times New Roman"/>
          <w:sz w:val="24"/>
          <w:szCs w:val="24"/>
        </w:rPr>
        <w:t>truths/concepts</w:t>
      </w:r>
    </w:p>
    <w:p w:rsidR="00696EFE" w:rsidRDefault="00696EFE" w:rsidP="00696EF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Although Jews do not really have a concept of heaven/hell there is </w:t>
      </w:r>
      <w:proofErr w:type="spellStart"/>
      <w:r>
        <w:rPr>
          <w:rFonts w:cs="Times New Roman"/>
          <w:sz w:val="24"/>
          <w:szCs w:val="24"/>
        </w:rPr>
        <w:t>Midrash</w:t>
      </w:r>
      <w:proofErr w:type="spellEnd"/>
      <w:r>
        <w:rPr>
          <w:rFonts w:cs="Times New Roman"/>
          <w:sz w:val="24"/>
          <w:szCs w:val="24"/>
        </w:rPr>
        <w:t xml:space="preserve"> which likens the two to: H</w:t>
      </w:r>
      <w:r w:rsidRPr="005E0B73">
        <w:rPr>
          <w:rFonts w:cs="Times New Roman"/>
          <w:sz w:val="24"/>
          <w:szCs w:val="24"/>
        </w:rPr>
        <w:t>ell – table laden with food, hands tied</w:t>
      </w:r>
      <w:r>
        <w:rPr>
          <w:rFonts w:cs="Times New Roman"/>
          <w:sz w:val="24"/>
          <w:szCs w:val="24"/>
        </w:rPr>
        <w:t xml:space="preserve">, </w:t>
      </w:r>
      <w:r w:rsidRPr="005E0B73">
        <w:rPr>
          <w:rFonts w:cs="Times New Roman"/>
          <w:sz w:val="24"/>
          <w:szCs w:val="24"/>
        </w:rPr>
        <w:t>Heaven – books filled with learning</w:t>
      </w:r>
    </w:p>
    <w:p w:rsidR="00E73E28" w:rsidRDefault="00E73E28" w:rsidP="006A633C">
      <w:pPr>
        <w:rPr>
          <w:rFonts w:cs="Times New Roman"/>
          <w:sz w:val="24"/>
          <w:szCs w:val="24"/>
        </w:rPr>
      </w:pPr>
    </w:p>
    <w:p w:rsidR="00E73E28" w:rsidRPr="006A633C" w:rsidRDefault="00E73E28" w:rsidP="006A633C">
      <w:pPr>
        <w:ind w:left="720" w:hanging="720"/>
        <w:rPr>
          <w:rFonts w:cs="Times New Roman"/>
          <w:b/>
          <w:sz w:val="24"/>
          <w:szCs w:val="24"/>
        </w:rPr>
      </w:pPr>
      <w:r w:rsidRPr="00DE4A84">
        <w:rPr>
          <w:rFonts w:cs="Times New Roman"/>
          <w:b/>
          <w:sz w:val="24"/>
          <w:szCs w:val="24"/>
        </w:rPr>
        <w:t>Core Ethical Teachings</w:t>
      </w:r>
    </w:p>
    <w:p w:rsidR="00E73E28" w:rsidRPr="00DE4A84" w:rsidRDefault="00E73E28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</w:p>
    <w:p w:rsidR="00E73E28" w:rsidRPr="00DE4A84" w:rsidRDefault="006A633C" w:rsidP="00E73E28">
      <w:p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See Liz </w:t>
      </w:r>
      <w:proofErr w:type="spellStart"/>
      <w:r>
        <w:rPr>
          <w:rFonts w:cs="Times New Roman"/>
          <w:sz w:val="24"/>
          <w:szCs w:val="24"/>
        </w:rPr>
        <w:t>Alderton’s</w:t>
      </w:r>
      <w:proofErr w:type="spellEnd"/>
      <w:r>
        <w:rPr>
          <w:rFonts w:cs="Times New Roman"/>
          <w:sz w:val="24"/>
          <w:szCs w:val="24"/>
        </w:rPr>
        <w:t xml:space="preserve"> resource.</w:t>
      </w:r>
    </w:p>
    <w:p w:rsidR="00E73E28" w:rsidRDefault="00E73E28" w:rsidP="006A633C">
      <w:pPr>
        <w:rPr>
          <w:rFonts w:cs="Times New Roman"/>
          <w:sz w:val="24"/>
          <w:szCs w:val="24"/>
        </w:rPr>
      </w:pPr>
    </w:p>
    <w:p w:rsidR="00DE4AD8" w:rsidRDefault="00DE4AD8">
      <w:pPr>
        <w:spacing w:after="20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73E28" w:rsidRDefault="00E73E28" w:rsidP="00E73E28">
      <w:pPr>
        <w:ind w:left="720" w:hanging="720"/>
        <w:rPr>
          <w:rFonts w:cs="Times New Roman"/>
          <w:b/>
          <w:sz w:val="24"/>
          <w:szCs w:val="24"/>
        </w:rPr>
      </w:pPr>
      <w:r w:rsidRPr="00B032C8">
        <w:rPr>
          <w:rFonts w:cs="Times New Roman"/>
          <w:b/>
          <w:sz w:val="24"/>
          <w:szCs w:val="24"/>
        </w:rPr>
        <w:lastRenderedPageBreak/>
        <w:t>Observance</w:t>
      </w:r>
    </w:p>
    <w:p w:rsidR="00E73E28" w:rsidRDefault="00E73E28" w:rsidP="00E73E28">
      <w:pPr>
        <w:ind w:left="720" w:hanging="720"/>
        <w:rPr>
          <w:rFonts w:cs="Times New Roman"/>
          <w:b/>
          <w:sz w:val="24"/>
          <w:szCs w:val="24"/>
        </w:rPr>
      </w:pPr>
    </w:p>
    <w:p w:rsidR="00E73E28" w:rsidRPr="002A4A3F" w:rsidRDefault="00E73E28" w:rsidP="00E73E28">
      <w:pPr>
        <w:ind w:left="720" w:hanging="7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Commandments</w:t>
      </w: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Observe 613 commandments- </w:t>
      </w:r>
      <w:proofErr w:type="spellStart"/>
      <w:r>
        <w:rPr>
          <w:rFonts w:cs="Times New Roman"/>
          <w:i/>
          <w:sz w:val="24"/>
          <w:szCs w:val="24"/>
        </w:rPr>
        <w:t>mitzvot</w:t>
      </w:r>
      <w:proofErr w:type="spellEnd"/>
    </w:p>
    <w:p w:rsidR="00E73E28" w:rsidRPr="002A4A3F" w:rsidRDefault="00E73E28" w:rsidP="00E73E28">
      <w:pPr>
        <w:pStyle w:val="ListParagraph"/>
        <w:numPr>
          <w:ilvl w:val="1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Women are not bound by time</w:t>
      </w:r>
      <w:r w:rsidR="00DE4AD8">
        <w:rPr>
          <w:rFonts w:cs="Times New Roman"/>
          <w:sz w:val="24"/>
          <w:szCs w:val="24"/>
        </w:rPr>
        <w:t>-bound</w:t>
      </w:r>
      <w:r>
        <w:rPr>
          <w:rFonts w:cs="Times New Roman"/>
          <w:sz w:val="24"/>
          <w:szCs w:val="24"/>
        </w:rPr>
        <w:t xml:space="preserve"> commandments (Orthodox)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Default="00E73E28" w:rsidP="00E73E28">
      <w:pPr>
        <w:tabs>
          <w:tab w:val="left" w:pos="-3261"/>
          <w:tab w:val="left" w:pos="1455"/>
        </w:tabs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Rites of Passage</w:t>
      </w:r>
    </w:p>
    <w:p w:rsidR="00DE4AD8" w:rsidRPr="00DE4AD8" w:rsidRDefault="00DE4AD8" w:rsidP="00E73E28">
      <w:pPr>
        <w:pStyle w:val="ListParagraph"/>
        <w:numPr>
          <w:ilvl w:val="0"/>
          <w:numId w:val="1"/>
        </w:numPr>
        <w:tabs>
          <w:tab w:val="left" w:pos="-3261"/>
          <w:tab w:val="left" w:pos="1455"/>
        </w:tabs>
        <w:rPr>
          <w:rFonts w:cs="Times New Roman"/>
          <w:i/>
          <w:sz w:val="24"/>
          <w:szCs w:val="24"/>
        </w:rPr>
      </w:pPr>
      <w:r w:rsidRPr="00DE4AD8">
        <w:rPr>
          <w:rFonts w:cs="Times New Roman"/>
          <w:i/>
          <w:sz w:val="24"/>
          <w:szCs w:val="24"/>
        </w:rPr>
        <w:t xml:space="preserve">Brit </w:t>
      </w:r>
      <w:proofErr w:type="spellStart"/>
      <w:r w:rsidRPr="00DE4AD8">
        <w:rPr>
          <w:rFonts w:cs="Times New Roman"/>
          <w:i/>
          <w:sz w:val="24"/>
          <w:szCs w:val="24"/>
        </w:rPr>
        <w:t>Milah</w:t>
      </w:r>
      <w:proofErr w:type="spellEnd"/>
    </w:p>
    <w:p w:rsidR="00E73E28" w:rsidRDefault="00E73E28" w:rsidP="00DE4AD8">
      <w:pPr>
        <w:pStyle w:val="ListParagraph"/>
        <w:numPr>
          <w:ilvl w:val="1"/>
          <w:numId w:val="1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Circumcision (links to Abraham and covenant)</w:t>
      </w:r>
    </w:p>
    <w:p w:rsidR="00E73E28" w:rsidRPr="00D61C0E" w:rsidRDefault="00E73E28" w:rsidP="00E73E28">
      <w:pPr>
        <w:pStyle w:val="ListParagraph"/>
        <w:numPr>
          <w:ilvl w:val="1"/>
          <w:numId w:val="1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Takes place 8 days after birth</w:t>
      </w:r>
    </w:p>
    <w:p w:rsidR="00E73E28" w:rsidRPr="00DE4AD8" w:rsidRDefault="00E73E28" w:rsidP="00E73E28">
      <w:pPr>
        <w:pStyle w:val="ListParagraph"/>
        <w:numPr>
          <w:ilvl w:val="0"/>
          <w:numId w:val="1"/>
        </w:numPr>
        <w:tabs>
          <w:tab w:val="left" w:pos="-3261"/>
        </w:tabs>
        <w:rPr>
          <w:rFonts w:cs="Times New Roman"/>
          <w:i/>
          <w:sz w:val="24"/>
          <w:szCs w:val="24"/>
        </w:rPr>
      </w:pPr>
      <w:r w:rsidRPr="00DE4AD8">
        <w:rPr>
          <w:rFonts w:cs="Times New Roman"/>
          <w:i/>
          <w:sz w:val="24"/>
          <w:szCs w:val="24"/>
        </w:rPr>
        <w:t>Bat/Bar Mitzvah</w:t>
      </w:r>
    </w:p>
    <w:p w:rsidR="00E73E28" w:rsidRDefault="00E73E28" w:rsidP="00E73E28">
      <w:pPr>
        <w:pStyle w:val="ListParagraph"/>
        <w:numPr>
          <w:ilvl w:val="1"/>
          <w:numId w:val="1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Orthodox- only boys</w:t>
      </w:r>
      <w:r w:rsidR="00DE4AD8">
        <w:rPr>
          <w:rFonts w:cs="Times New Roman"/>
          <w:sz w:val="24"/>
          <w:szCs w:val="24"/>
        </w:rPr>
        <w:t xml:space="preserve"> (Bar)</w:t>
      </w:r>
    </w:p>
    <w:p w:rsidR="00E73E28" w:rsidRDefault="00E73E28" w:rsidP="00E73E28">
      <w:pPr>
        <w:pStyle w:val="ListParagraph"/>
        <w:numPr>
          <w:ilvl w:val="1"/>
          <w:numId w:val="1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Progressive/Reform- boys (13) and girls (12)</w:t>
      </w:r>
    </w:p>
    <w:p w:rsidR="00E73E28" w:rsidRDefault="00DE4AD8" w:rsidP="00E73E28">
      <w:pPr>
        <w:pStyle w:val="ListParagraph"/>
        <w:numPr>
          <w:ilvl w:val="1"/>
          <w:numId w:val="1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Study Torah, give </w:t>
      </w:r>
      <w:proofErr w:type="spellStart"/>
      <w:r w:rsidRPr="00DE4AD8">
        <w:rPr>
          <w:rFonts w:cs="Times New Roman"/>
          <w:i/>
          <w:sz w:val="24"/>
          <w:szCs w:val="24"/>
        </w:rPr>
        <w:t>Drash</w:t>
      </w:r>
      <w:proofErr w:type="spellEnd"/>
    </w:p>
    <w:p w:rsidR="00E73E28" w:rsidRPr="00D61C0E" w:rsidRDefault="00E73E28" w:rsidP="00E73E28">
      <w:pPr>
        <w:pStyle w:val="ListParagraph"/>
        <w:numPr>
          <w:ilvl w:val="1"/>
          <w:numId w:val="1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Child </w:t>
      </w:r>
      <w:r w:rsidRPr="00DE4A84">
        <w:rPr>
          <w:rFonts w:cs="Times New Roman"/>
          <w:sz w:val="24"/>
          <w:szCs w:val="24"/>
        </w:rPr>
        <w:t>after readin</w:t>
      </w:r>
      <w:r>
        <w:rPr>
          <w:rFonts w:cs="Times New Roman"/>
          <w:sz w:val="24"/>
          <w:szCs w:val="24"/>
        </w:rPr>
        <w:t xml:space="preserve">g from Torah is counted as an adult (included in </w:t>
      </w:r>
      <w:proofErr w:type="spellStart"/>
      <w:r>
        <w:rPr>
          <w:rFonts w:cs="Times New Roman"/>
          <w:i/>
          <w:sz w:val="24"/>
          <w:szCs w:val="24"/>
        </w:rPr>
        <w:t>minyan</w:t>
      </w:r>
      <w:proofErr w:type="spellEnd"/>
      <w:r>
        <w:rPr>
          <w:rFonts w:cs="Times New Roman"/>
          <w:i/>
          <w:sz w:val="24"/>
          <w:szCs w:val="24"/>
        </w:rPr>
        <w:t>)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Pr="002A4A3F" w:rsidRDefault="00E73E28" w:rsidP="00E73E2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Synagogue Worship</w:t>
      </w:r>
    </w:p>
    <w:p w:rsidR="00E73E28" w:rsidRPr="00176B02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76B02">
        <w:rPr>
          <w:rFonts w:cs="Times New Roman"/>
          <w:sz w:val="24"/>
          <w:szCs w:val="24"/>
        </w:rPr>
        <w:t>Synagogues</w:t>
      </w:r>
      <w:r>
        <w:rPr>
          <w:rFonts w:cs="Times New Roman"/>
          <w:sz w:val="24"/>
          <w:szCs w:val="24"/>
        </w:rPr>
        <w:t xml:space="preserve"> in general</w:t>
      </w:r>
      <w:r w:rsidRPr="00176B02">
        <w:rPr>
          <w:rFonts w:cs="Times New Roman"/>
          <w:sz w:val="24"/>
          <w:szCs w:val="24"/>
        </w:rPr>
        <w:tab/>
      </w:r>
      <w:r w:rsidRPr="00176B02">
        <w:rPr>
          <w:rFonts w:cs="Times New Roman"/>
          <w:sz w:val="24"/>
          <w:szCs w:val="24"/>
        </w:rPr>
        <w:tab/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Names for synagogue (</w:t>
      </w:r>
      <w:proofErr w:type="spellStart"/>
      <w:r>
        <w:rPr>
          <w:rFonts w:cs="Times New Roman"/>
          <w:i/>
          <w:sz w:val="24"/>
          <w:szCs w:val="24"/>
        </w:rPr>
        <w:t>Beit</w:t>
      </w:r>
      <w:proofErr w:type="spellEnd"/>
      <w:r>
        <w:rPr>
          <w:rFonts w:cs="Times New Roman"/>
          <w:i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House)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3C4201">
        <w:rPr>
          <w:rFonts w:cs="Times New Roman"/>
          <w:i/>
          <w:sz w:val="24"/>
          <w:szCs w:val="24"/>
        </w:rPr>
        <w:t>Beit</w:t>
      </w:r>
      <w:proofErr w:type="spellEnd"/>
      <w:r w:rsidRPr="003C4201">
        <w:rPr>
          <w:rFonts w:cs="Times New Roman"/>
          <w:i/>
          <w:sz w:val="24"/>
          <w:szCs w:val="24"/>
        </w:rPr>
        <w:t xml:space="preserve"> </w:t>
      </w:r>
      <w:proofErr w:type="spellStart"/>
      <w:r w:rsidRPr="003C4201">
        <w:rPr>
          <w:rFonts w:cs="Times New Roman"/>
          <w:i/>
          <w:sz w:val="24"/>
          <w:szCs w:val="24"/>
        </w:rPr>
        <w:t>Tefillah</w:t>
      </w:r>
      <w:proofErr w:type="spellEnd"/>
      <w:r w:rsidRPr="003C4201">
        <w:rPr>
          <w:rFonts w:cs="Times New Roman"/>
          <w:sz w:val="24"/>
          <w:szCs w:val="24"/>
        </w:rPr>
        <w:t xml:space="preserve"> (Prayer)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3C4201">
        <w:rPr>
          <w:rFonts w:cs="Times New Roman"/>
          <w:i/>
          <w:sz w:val="24"/>
          <w:szCs w:val="24"/>
        </w:rPr>
        <w:t>Beit</w:t>
      </w:r>
      <w:proofErr w:type="spellEnd"/>
      <w:r w:rsidRPr="003C4201">
        <w:rPr>
          <w:rFonts w:cs="Times New Roman"/>
          <w:i/>
          <w:sz w:val="24"/>
          <w:szCs w:val="24"/>
        </w:rPr>
        <w:t xml:space="preserve"> </w:t>
      </w:r>
      <w:proofErr w:type="spellStart"/>
      <w:r w:rsidRPr="003C4201">
        <w:rPr>
          <w:rFonts w:cs="Times New Roman"/>
          <w:i/>
          <w:sz w:val="24"/>
          <w:szCs w:val="24"/>
        </w:rPr>
        <w:t>Midrash</w:t>
      </w:r>
      <w:proofErr w:type="spellEnd"/>
      <w:r w:rsidRPr="003C4201">
        <w:rPr>
          <w:rFonts w:cs="Times New Roman"/>
          <w:sz w:val="24"/>
          <w:szCs w:val="24"/>
        </w:rPr>
        <w:t xml:space="preserve"> (Learning)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3C4201">
        <w:rPr>
          <w:rFonts w:cs="Times New Roman"/>
          <w:i/>
          <w:sz w:val="24"/>
          <w:szCs w:val="24"/>
        </w:rPr>
        <w:t>Beit</w:t>
      </w:r>
      <w:proofErr w:type="spellEnd"/>
      <w:r w:rsidRPr="003C4201">
        <w:rPr>
          <w:rFonts w:cs="Times New Roman"/>
          <w:i/>
          <w:sz w:val="24"/>
          <w:szCs w:val="24"/>
        </w:rPr>
        <w:t xml:space="preserve"> </w:t>
      </w:r>
      <w:proofErr w:type="spellStart"/>
      <w:r w:rsidRPr="003C4201">
        <w:rPr>
          <w:rFonts w:cs="Times New Roman"/>
          <w:i/>
          <w:sz w:val="24"/>
          <w:szCs w:val="24"/>
        </w:rPr>
        <w:t>Kresset</w:t>
      </w:r>
      <w:proofErr w:type="spellEnd"/>
      <w:r>
        <w:rPr>
          <w:rFonts w:cs="Times New Roman"/>
          <w:sz w:val="24"/>
          <w:szCs w:val="24"/>
        </w:rPr>
        <w:t xml:space="preserve"> (A</w:t>
      </w:r>
      <w:r w:rsidRPr="003C4201">
        <w:rPr>
          <w:rFonts w:cs="Times New Roman"/>
          <w:sz w:val="24"/>
          <w:szCs w:val="24"/>
        </w:rPr>
        <w:t>ssembly)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Face Jerusalem, pray in the direction of spiritual home</w:t>
      </w:r>
    </w:p>
    <w:p w:rsidR="00E73E28" w:rsidRPr="005C6053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5C6053">
        <w:rPr>
          <w:rFonts w:cs="Times New Roman"/>
          <w:sz w:val="24"/>
          <w:szCs w:val="24"/>
        </w:rPr>
        <w:t>ame into being after the destruction of the Temple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Emmanuel Synagogue- </w:t>
      </w:r>
      <w:proofErr w:type="spellStart"/>
      <w:r>
        <w:rPr>
          <w:rFonts w:cs="Times New Roman"/>
          <w:sz w:val="24"/>
          <w:szCs w:val="24"/>
        </w:rPr>
        <w:t>Woollahra</w:t>
      </w:r>
      <w:proofErr w:type="spellEnd"/>
      <w:r>
        <w:rPr>
          <w:rFonts w:cs="Times New Roman"/>
          <w:sz w:val="24"/>
          <w:szCs w:val="24"/>
        </w:rPr>
        <w:t xml:space="preserve">- is a </w:t>
      </w:r>
      <w:r w:rsidRPr="00B032C8">
        <w:rPr>
          <w:rFonts w:cs="Times New Roman"/>
          <w:sz w:val="24"/>
          <w:szCs w:val="24"/>
        </w:rPr>
        <w:t>Progressive/Reform</w:t>
      </w:r>
      <w:r>
        <w:rPr>
          <w:rFonts w:cs="Times New Roman"/>
          <w:sz w:val="24"/>
          <w:szCs w:val="24"/>
        </w:rPr>
        <w:t xml:space="preserve"> synagogue</w:t>
      </w:r>
      <w:r w:rsidRPr="00B032C8">
        <w:rPr>
          <w:rFonts w:cs="Times New Roman"/>
          <w:sz w:val="24"/>
          <w:szCs w:val="24"/>
        </w:rPr>
        <w:t xml:space="preserve"> – egalitarian – men and women do same roles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Beth Israel (The Great Synagogue), City- is an Orthodox synagogue – men and women sit separately – men take on the specific roles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C1593">
        <w:rPr>
          <w:rFonts w:cs="Times New Roman"/>
          <w:sz w:val="24"/>
          <w:szCs w:val="24"/>
        </w:rPr>
        <w:t xml:space="preserve">The design of a synagogue reflects torah teachings, 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>.</w:t>
      </w:r>
      <w:r w:rsidRPr="000C159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Pr="000C1593">
        <w:rPr>
          <w:rFonts w:cs="Times New Roman"/>
          <w:sz w:val="24"/>
          <w:szCs w:val="24"/>
        </w:rPr>
        <w:t>o pictures of people or animals, no images of things you can pray to idols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23673E" w:rsidRDefault="00E73E28" w:rsidP="00E73E28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r w:rsidRPr="0023673E">
        <w:rPr>
          <w:rFonts w:cs="Times New Roman"/>
          <w:sz w:val="24"/>
          <w:szCs w:val="24"/>
        </w:rPr>
        <w:t xml:space="preserve">Rabbi </w:t>
      </w:r>
      <w:proofErr w:type="spellStart"/>
      <w:r w:rsidRPr="0023673E">
        <w:rPr>
          <w:rFonts w:cs="Times New Roman"/>
          <w:sz w:val="24"/>
          <w:szCs w:val="24"/>
        </w:rPr>
        <w:t>Ninio</w:t>
      </w:r>
      <w:proofErr w:type="spellEnd"/>
      <w:r w:rsidRPr="0023673E">
        <w:rPr>
          <w:rFonts w:cs="Times New Roman"/>
          <w:sz w:val="24"/>
          <w:szCs w:val="24"/>
        </w:rPr>
        <w:t xml:space="preserve">- </w:t>
      </w:r>
      <w:r w:rsidRPr="0023673E">
        <w:rPr>
          <w:rFonts w:cs="Times New Roman"/>
          <w:i/>
          <w:sz w:val="24"/>
          <w:szCs w:val="24"/>
        </w:rPr>
        <w:t>Emmanuel Synagogue</w:t>
      </w:r>
    </w:p>
    <w:p w:rsidR="00E73E28" w:rsidRPr="00B032C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32C8">
        <w:rPr>
          <w:rFonts w:cs="Times New Roman"/>
          <w:sz w:val="24"/>
          <w:szCs w:val="24"/>
        </w:rPr>
        <w:t>3</w:t>
      </w:r>
      <w:r w:rsidRPr="00B032C8">
        <w:rPr>
          <w:rFonts w:cs="Times New Roman"/>
          <w:sz w:val="24"/>
          <w:szCs w:val="24"/>
          <w:vertAlign w:val="superscript"/>
        </w:rPr>
        <w:t>rd</w:t>
      </w:r>
      <w:r w:rsidRPr="00B032C8">
        <w:rPr>
          <w:rFonts w:cs="Times New Roman"/>
          <w:sz w:val="24"/>
          <w:szCs w:val="24"/>
        </w:rPr>
        <w:t xml:space="preserve"> Australian born woman rabbi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32C8">
        <w:rPr>
          <w:rFonts w:cs="Times New Roman"/>
          <w:sz w:val="24"/>
          <w:szCs w:val="24"/>
        </w:rPr>
        <w:t xml:space="preserve">12 or 13 </w:t>
      </w:r>
      <w:proofErr w:type="spellStart"/>
      <w:r w:rsidRPr="00B032C8">
        <w:rPr>
          <w:rFonts w:cs="Times New Roman"/>
          <w:sz w:val="24"/>
          <w:szCs w:val="24"/>
        </w:rPr>
        <w:t>Aust</w:t>
      </w:r>
      <w:proofErr w:type="spellEnd"/>
      <w:r w:rsidRPr="00B032C8">
        <w:rPr>
          <w:rFonts w:cs="Times New Roman"/>
          <w:sz w:val="24"/>
          <w:szCs w:val="24"/>
        </w:rPr>
        <w:t xml:space="preserve"> born people have become rabbis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she is now </w:t>
      </w:r>
      <w:r w:rsidRPr="00B032C8">
        <w:rPr>
          <w:rFonts w:cs="Times New Roman"/>
          <w:sz w:val="24"/>
          <w:szCs w:val="24"/>
        </w:rPr>
        <w:t>10 years ordained</w:t>
      </w:r>
      <w:r w:rsidRPr="00B032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(in 2009)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32C8">
        <w:rPr>
          <w:rFonts w:cs="Times New Roman"/>
          <w:sz w:val="24"/>
          <w:szCs w:val="24"/>
        </w:rPr>
        <w:t xml:space="preserve">6 Australian born women rabbis exist (3 working in </w:t>
      </w:r>
      <w:proofErr w:type="spellStart"/>
      <w:r w:rsidRPr="00B032C8">
        <w:rPr>
          <w:rFonts w:cs="Times New Roman"/>
          <w:sz w:val="24"/>
          <w:szCs w:val="24"/>
        </w:rPr>
        <w:t>Aust</w:t>
      </w:r>
      <w:proofErr w:type="spellEnd"/>
      <w:r w:rsidRPr="00B032C8">
        <w:rPr>
          <w:rFonts w:cs="Times New Roman"/>
          <w:sz w:val="24"/>
          <w:szCs w:val="24"/>
        </w:rPr>
        <w:t>, 3 in US)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Was previously a lawyer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36AE0">
        <w:rPr>
          <w:rFonts w:cs="Times New Roman"/>
          <w:sz w:val="24"/>
          <w:szCs w:val="24"/>
        </w:rPr>
        <w:t>Rabbinical School</w:t>
      </w:r>
      <w:r>
        <w:rPr>
          <w:rFonts w:cs="Times New Roman"/>
          <w:sz w:val="24"/>
          <w:szCs w:val="24"/>
        </w:rPr>
        <w:t xml:space="preserve"> 5 years- </w:t>
      </w:r>
      <w:r w:rsidRPr="00B36AE0">
        <w:rPr>
          <w:rFonts w:cs="Times New Roman"/>
          <w:sz w:val="24"/>
          <w:szCs w:val="24"/>
        </w:rPr>
        <w:t>1 in Israel</w:t>
      </w:r>
      <w:r>
        <w:rPr>
          <w:rFonts w:cs="Times New Roman"/>
          <w:sz w:val="24"/>
          <w:szCs w:val="24"/>
        </w:rPr>
        <w:t xml:space="preserve"> and </w:t>
      </w:r>
      <w:r w:rsidRPr="00B36AE0">
        <w:rPr>
          <w:rFonts w:cs="Times New Roman"/>
          <w:sz w:val="24"/>
          <w:szCs w:val="24"/>
        </w:rPr>
        <w:t>4 in US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Pr="00B36AE0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B36AE0">
        <w:rPr>
          <w:rFonts w:cs="Times New Roman"/>
          <w:sz w:val="24"/>
          <w:szCs w:val="24"/>
        </w:rPr>
        <w:lastRenderedPageBreak/>
        <w:t xml:space="preserve">Rabbis in General 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D730A">
        <w:rPr>
          <w:rFonts w:cs="Times New Roman"/>
          <w:i/>
          <w:sz w:val="24"/>
          <w:szCs w:val="24"/>
        </w:rPr>
        <w:t>Rabbi</w:t>
      </w:r>
      <w:r>
        <w:rPr>
          <w:rFonts w:cs="Times New Roman"/>
          <w:sz w:val="24"/>
          <w:szCs w:val="24"/>
        </w:rPr>
        <w:t xml:space="preserve"> means ‘teacher’, title is an </w:t>
      </w:r>
      <w:r w:rsidRPr="00B36AE0">
        <w:rPr>
          <w:rFonts w:cs="Times New Roman"/>
          <w:sz w:val="24"/>
          <w:szCs w:val="24"/>
        </w:rPr>
        <w:t>acknowledgem</w:t>
      </w:r>
      <w:r>
        <w:rPr>
          <w:rFonts w:cs="Times New Roman"/>
          <w:sz w:val="24"/>
          <w:szCs w:val="24"/>
        </w:rPr>
        <w:t>ent of learning rather than a special conn</w:t>
      </w:r>
      <w:r w:rsidRPr="00B36AE0">
        <w:rPr>
          <w:rFonts w:cs="Times New Roman"/>
          <w:sz w:val="24"/>
          <w:szCs w:val="24"/>
        </w:rPr>
        <w:t>ection with God.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Function is more of a prayer leader</w:t>
      </w:r>
    </w:p>
    <w:p w:rsidR="00E73E28" w:rsidRPr="00B36AE0" w:rsidRDefault="00DE4AD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E73E28" w:rsidRPr="00B36AE0">
        <w:rPr>
          <w:rFonts w:cs="Times New Roman"/>
          <w:sz w:val="24"/>
          <w:szCs w:val="24"/>
        </w:rPr>
        <w:t>mployed by congregation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Role of rabbi</w:t>
      </w:r>
    </w:p>
    <w:p w:rsidR="00E73E28" w:rsidRPr="00B36AE0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B36AE0">
        <w:rPr>
          <w:rFonts w:cs="Times New Roman"/>
          <w:sz w:val="24"/>
          <w:szCs w:val="24"/>
        </w:rPr>
        <w:t>Teaching</w:t>
      </w:r>
    </w:p>
    <w:p w:rsidR="00E73E28" w:rsidRPr="00B36AE0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B36AE0">
        <w:rPr>
          <w:rFonts w:cs="Times New Roman"/>
          <w:sz w:val="24"/>
          <w:szCs w:val="24"/>
        </w:rPr>
        <w:t>reaching</w:t>
      </w:r>
      <w:r w:rsidRPr="00B36AE0">
        <w:rPr>
          <w:rFonts w:cs="Times New Roman"/>
          <w:sz w:val="24"/>
          <w:szCs w:val="24"/>
        </w:rPr>
        <w:tab/>
      </w:r>
      <w:r w:rsidRPr="00B36AE0">
        <w:rPr>
          <w:rFonts w:cs="Times New Roman"/>
          <w:sz w:val="24"/>
          <w:szCs w:val="24"/>
        </w:rPr>
        <w:tab/>
      </w:r>
      <w:r w:rsidRPr="00B36AE0">
        <w:rPr>
          <w:rFonts w:cs="Times New Roman"/>
          <w:sz w:val="24"/>
          <w:szCs w:val="24"/>
        </w:rPr>
        <w:tab/>
      </w:r>
    </w:p>
    <w:p w:rsidR="00E73E28" w:rsidRPr="00B36AE0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Pr="00B36AE0">
        <w:rPr>
          <w:rFonts w:cs="Times New Roman"/>
          <w:sz w:val="24"/>
          <w:szCs w:val="24"/>
        </w:rPr>
        <w:t>onducting services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Counseling – refer people to other services if required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Women have been ordained since 1970’s in Progressive/Reform (started in the US)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Traditionally rabbis lead synagogue worship but technically any congregant capable of leading a service can.</w:t>
      </w:r>
    </w:p>
    <w:p w:rsidR="00E73E28" w:rsidRPr="0023673E" w:rsidRDefault="00E73E28" w:rsidP="00E73E28">
      <w:pPr>
        <w:rPr>
          <w:rFonts w:cs="Times New Roman"/>
          <w:sz w:val="24"/>
          <w:szCs w:val="24"/>
        </w:rPr>
      </w:pPr>
    </w:p>
    <w:p w:rsidR="00E73E28" w:rsidRPr="00B36AE0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Ordaining Rabbis</w:t>
      </w:r>
    </w:p>
    <w:p w:rsidR="00E73E28" w:rsidRPr="00B36AE0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36AE0">
        <w:rPr>
          <w:rFonts w:cs="Times New Roman"/>
          <w:sz w:val="24"/>
          <w:szCs w:val="24"/>
        </w:rPr>
        <w:t xml:space="preserve">3 rabbis </w:t>
      </w:r>
      <w:r>
        <w:rPr>
          <w:rFonts w:cs="Times New Roman"/>
          <w:sz w:val="24"/>
          <w:szCs w:val="24"/>
        </w:rPr>
        <w:t xml:space="preserve">to </w:t>
      </w:r>
      <w:r w:rsidRPr="00B36AE0">
        <w:rPr>
          <w:rFonts w:cs="Times New Roman"/>
          <w:sz w:val="24"/>
          <w:szCs w:val="24"/>
        </w:rPr>
        <w:t>ordain a rabbi</w:t>
      </w:r>
    </w:p>
    <w:p w:rsidR="00E73E28" w:rsidRPr="00A653CA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36AE0">
        <w:rPr>
          <w:rFonts w:cs="Times New Roman"/>
          <w:sz w:val="24"/>
          <w:szCs w:val="24"/>
        </w:rPr>
        <w:t>Private ordination exists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 xml:space="preserve">. 3 rabbis ordain someone and it is not officially recognized, they know they are a rabbi but may not minister. </w:t>
      </w:r>
    </w:p>
    <w:p w:rsidR="00E73E28" w:rsidRDefault="00E73E28" w:rsidP="00E73E28">
      <w:pPr>
        <w:pStyle w:val="ListParagraph"/>
        <w:ind w:left="1440"/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>Ark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Has 10 commandments above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Always faces Jerusalem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 xml:space="preserve">contains torah </w:t>
      </w:r>
      <w:r>
        <w:rPr>
          <w:rFonts w:cs="Times New Roman"/>
          <w:sz w:val="24"/>
          <w:szCs w:val="24"/>
        </w:rPr>
        <w:t>scrolls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CF217A">
        <w:rPr>
          <w:rFonts w:cs="Times New Roman"/>
          <w:sz w:val="24"/>
          <w:szCs w:val="24"/>
        </w:rPr>
        <w:t>written by hand on parchment in Hebrew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Above – eternal flame</w:t>
      </w:r>
      <w:r>
        <w:rPr>
          <w:rFonts w:cs="Times New Roman"/>
          <w:sz w:val="24"/>
          <w:szCs w:val="24"/>
        </w:rPr>
        <w:tab/>
      </w:r>
      <w:r w:rsidR="00DE4AD8">
        <w:rPr>
          <w:rFonts w:cs="Times New Roman"/>
          <w:sz w:val="24"/>
          <w:szCs w:val="24"/>
        </w:rPr>
        <w:t xml:space="preserve"> and “Know before whom you stand”.</w:t>
      </w:r>
    </w:p>
    <w:p w:rsidR="00E73E28" w:rsidRPr="003C4201" w:rsidRDefault="00E73E28" w:rsidP="00E73E28">
      <w:pPr>
        <w:pStyle w:val="ListParagraph"/>
        <w:rPr>
          <w:rFonts w:cs="Times New Roman"/>
          <w:sz w:val="24"/>
          <w:szCs w:val="24"/>
        </w:rPr>
      </w:pPr>
    </w:p>
    <w:p w:rsidR="00E73E28" w:rsidRPr="008A3B1F" w:rsidRDefault="00E73E28" w:rsidP="00E73E28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Shabbat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‘Sabbath’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Begins: when the first 3 stars appear in the night sky (Friday)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Ends: an hour after the first 3 stars appear in the night sky (Saturday)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an hour after? To make sure they do it right and don’t miss an hour</w:t>
      </w:r>
    </w:p>
    <w:p w:rsidR="00E73E28" w:rsidRDefault="00E73E28" w:rsidP="00E73E28">
      <w:pPr>
        <w:pStyle w:val="ListParagraph"/>
        <w:ind w:left="1440"/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Synagogue Service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Often referred to as </w:t>
      </w:r>
      <w:proofErr w:type="spellStart"/>
      <w:r>
        <w:rPr>
          <w:rFonts w:cs="Times New Roman"/>
          <w:i/>
          <w:sz w:val="24"/>
          <w:szCs w:val="24"/>
        </w:rPr>
        <w:t>Shul</w:t>
      </w:r>
      <w:proofErr w:type="spellEnd"/>
      <w:r>
        <w:rPr>
          <w:rFonts w:cs="Times New Roman"/>
          <w:i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school (emphasis on place of learning)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 wear a head covering as a sign of respect- </w:t>
      </w:r>
      <w:proofErr w:type="spellStart"/>
      <w:r>
        <w:rPr>
          <w:rFonts w:cs="Times New Roman"/>
          <w:i/>
          <w:sz w:val="24"/>
          <w:szCs w:val="24"/>
        </w:rPr>
        <w:t>kippah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or </w:t>
      </w:r>
      <w:r w:rsidRPr="00FC76E3">
        <w:rPr>
          <w:rFonts w:cs="Times New Roman"/>
          <w:i/>
          <w:sz w:val="24"/>
          <w:szCs w:val="24"/>
        </w:rPr>
        <w:t>yarmulke</w:t>
      </w:r>
    </w:p>
    <w:p w:rsidR="00E73E28" w:rsidRPr="008A3B1F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8A3B1F">
        <w:rPr>
          <w:rFonts w:cs="Times New Roman"/>
          <w:sz w:val="24"/>
          <w:szCs w:val="24"/>
        </w:rPr>
        <w:t>3 services a day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Morning Service- </w:t>
      </w:r>
      <w:proofErr w:type="spellStart"/>
      <w:r w:rsidRPr="008A3B1F">
        <w:rPr>
          <w:rFonts w:cs="Times New Roman"/>
          <w:i/>
          <w:sz w:val="24"/>
          <w:szCs w:val="24"/>
        </w:rPr>
        <w:t>Sha</w:t>
      </w:r>
      <w:proofErr w:type="spellEnd"/>
      <w:r w:rsidRPr="008A3B1F">
        <w:rPr>
          <w:rFonts w:cs="Times New Roman"/>
          <w:i/>
          <w:sz w:val="24"/>
          <w:szCs w:val="24"/>
        </w:rPr>
        <w:t xml:space="preserve"> </w:t>
      </w:r>
      <w:proofErr w:type="spellStart"/>
      <w:r w:rsidRPr="008A3B1F">
        <w:rPr>
          <w:rFonts w:cs="Times New Roman"/>
          <w:i/>
          <w:sz w:val="24"/>
          <w:szCs w:val="24"/>
        </w:rPr>
        <w:t>charit</w:t>
      </w:r>
      <w:proofErr w:type="spellEnd"/>
      <w:r>
        <w:rPr>
          <w:rFonts w:cs="Times New Roman"/>
          <w:sz w:val="24"/>
          <w:szCs w:val="24"/>
        </w:rPr>
        <w:t xml:space="preserve">- </w:t>
      </w:r>
      <w:r w:rsidRPr="008A3B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means dawn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Afternoon Service</w:t>
      </w:r>
      <w:r w:rsidRPr="008A3B1F">
        <w:rPr>
          <w:rFonts w:cs="Times New Roman"/>
          <w:sz w:val="24"/>
          <w:szCs w:val="24"/>
        </w:rPr>
        <w:t xml:space="preserve">- </w:t>
      </w:r>
      <w:proofErr w:type="spellStart"/>
      <w:r w:rsidRPr="005E0B73">
        <w:rPr>
          <w:rFonts w:cs="Times New Roman"/>
          <w:i/>
          <w:sz w:val="24"/>
          <w:szCs w:val="24"/>
        </w:rPr>
        <w:t>Mincha</w:t>
      </w:r>
      <w:proofErr w:type="spellEnd"/>
      <w:r>
        <w:rPr>
          <w:rFonts w:cs="Times New Roman"/>
          <w:sz w:val="24"/>
          <w:szCs w:val="24"/>
        </w:rPr>
        <w:t>- means m</w:t>
      </w:r>
      <w:r w:rsidRPr="008A3B1F">
        <w:rPr>
          <w:rFonts w:cs="Times New Roman"/>
          <w:sz w:val="24"/>
          <w:szCs w:val="24"/>
        </w:rPr>
        <w:t>idday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Evening Service- </w:t>
      </w:r>
      <w:proofErr w:type="spellStart"/>
      <w:r>
        <w:rPr>
          <w:rFonts w:cs="Times New Roman"/>
          <w:sz w:val="24"/>
          <w:szCs w:val="24"/>
        </w:rPr>
        <w:t>Ma’ariv</w:t>
      </w:r>
      <w:proofErr w:type="spellEnd"/>
      <w:r>
        <w:rPr>
          <w:rFonts w:cs="Times New Roman"/>
          <w:sz w:val="24"/>
          <w:szCs w:val="24"/>
        </w:rPr>
        <w:t xml:space="preserve">- means </w:t>
      </w:r>
      <w:r w:rsidRPr="005E0B73">
        <w:rPr>
          <w:rFonts w:cs="Times New Roman"/>
          <w:sz w:val="24"/>
          <w:szCs w:val="24"/>
        </w:rPr>
        <w:t>evening</w:t>
      </w:r>
    </w:p>
    <w:p w:rsidR="00E73E28" w:rsidRDefault="00E73E28" w:rsidP="00E73E28">
      <w:pPr>
        <w:ind w:left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practice the </w:t>
      </w:r>
      <w:proofErr w:type="spellStart"/>
      <w:r>
        <w:rPr>
          <w:rFonts w:cs="Times New Roman"/>
          <w:i/>
          <w:sz w:val="24"/>
          <w:szCs w:val="24"/>
        </w:rPr>
        <w:t>Mincha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</w:t>
      </w:r>
      <w:proofErr w:type="spellStart"/>
      <w:r>
        <w:rPr>
          <w:rFonts w:cs="Times New Roman"/>
          <w:i/>
          <w:sz w:val="24"/>
          <w:szCs w:val="24"/>
        </w:rPr>
        <w:t>Ma’ariv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 w:rsidR="00DE4AD8">
        <w:rPr>
          <w:rFonts w:cs="Times New Roman"/>
          <w:sz w:val="24"/>
          <w:szCs w:val="24"/>
        </w:rPr>
        <w:t>are usually prayed</w:t>
      </w:r>
      <w:r>
        <w:rPr>
          <w:rFonts w:cs="Times New Roman"/>
          <w:sz w:val="24"/>
          <w:szCs w:val="24"/>
        </w:rPr>
        <w:t xml:space="preserve"> together, the </w:t>
      </w:r>
      <w:proofErr w:type="spellStart"/>
      <w:r>
        <w:rPr>
          <w:rFonts w:cs="Times New Roman"/>
          <w:i/>
          <w:sz w:val="24"/>
          <w:szCs w:val="24"/>
        </w:rPr>
        <w:t>Mincha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is prayed before the first 3 stars appear and the </w:t>
      </w:r>
      <w:proofErr w:type="spellStart"/>
      <w:r>
        <w:rPr>
          <w:rFonts w:cs="Times New Roman"/>
          <w:i/>
          <w:sz w:val="24"/>
          <w:szCs w:val="24"/>
        </w:rPr>
        <w:t>Ma’ariv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follows it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Torah is r</w:t>
      </w:r>
      <w:r w:rsidRPr="000C1593">
        <w:rPr>
          <w:rFonts w:cs="Times New Roman"/>
          <w:sz w:val="24"/>
          <w:szCs w:val="24"/>
        </w:rPr>
        <w:t>ead on Monday</w:t>
      </w:r>
      <w:r>
        <w:rPr>
          <w:rFonts w:cs="Times New Roman"/>
          <w:sz w:val="24"/>
          <w:szCs w:val="24"/>
        </w:rPr>
        <w:t xml:space="preserve">, </w:t>
      </w:r>
      <w:r w:rsidRPr="000C1593">
        <w:rPr>
          <w:rFonts w:cs="Times New Roman"/>
          <w:sz w:val="24"/>
          <w:szCs w:val="24"/>
        </w:rPr>
        <w:t>Thursday</w:t>
      </w:r>
      <w:r>
        <w:rPr>
          <w:rFonts w:cs="Times New Roman"/>
          <w:sz w:val="24"/>
          <w:szCs w:val="24"/>
        </w:rPr>
        <w:t xml:space="preserve"> and</w:t>
      </w:r>
      <w:r w:rsidRPr="000C1593">
        <w:rPr>
          <w:rFonts w:cs="Times New Roman"/>
          <w:sz w:val="24"/>
          <w:szCs w:val="24"/>
        </w:rPr>
        <w:t xml:space="preserve"> Saturday </w:t>
      </w:r>
      <w:r>
        <w:rPr>
          <w:rFonts w:cs="Times New Roman"/>
          <w:sz w:val="24"/>
          <w:szCs w:val="24"/>
        </w:rPr>
        <w:t xml:space="preserve">(Shabbat). In ancient Jerusalem these were market days. Bells on scrolls would call people from the market to hear the Torah being read. </w:t>
      </w:r>
      <w:r w:rsidRPr="00DE4A84">
        <w:rPr>
          <w:rFonts w:cs="Times New Roman"/>
          <w:sz w:val="24"/>
          <w:szCs w:val="24"/>
        </w:rPr>
        <w:t>Same portion is read Monday, Thursday, Saturday</w:t>
      </w:r>
    </w:p>
    <w:p w:rsidR="008565A7" w:rsidRPr="005C6053" w:rsidRDefault="008565A7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other days, prayer is held without reading of the Torah</w:t>
      </w:r>
    </w:p>
    <w:p w:rsidR="00E73E28" w:rsidRPr="005E0B73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Fridays…</w:t>
      </w:r>
    </w:p>
    <w:p w:rsidR="00E73E28" w:rsidRPr="00CD730A" w:rsidRDefault="00E73E28" w:rsidP="00E73E28">
      <w:pPr>
        <w:pStyle w:val="ListParagraph"/>
        <w:numPr>
          <w:ilvl w:val="2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evening </w:t>
      </w:r>
      <w:r w:rsidRPr="005E0B73">
        <w:rPr>
          <w:rFonts w:cs="Times New Roman"/>
          <w:sz w:val="24"/>
          <w:szCs w:val="24"/>
        </w:rPr>
        <w:t>service</w:t>
      </w:r>
      <w:r>
        <w:rPr>
          <w:rFonts w:cs="Times New Roman"/>
          <w:sz w:val="24"/>
          <w:szCs w:val="24"/>
        </w:rPr>
        <w:t xml:space="preserve"> first has </w:t>
      </w:r>
      <w:proofErr w:type="spellStart"/>
      <w:r w:rsidR="00DE4AD8">
        <w:rPr>
          <w:rFonts w:cs="Times New Roman"/>
          <w:i/>
          <w:sz w:val="24"/>
          <w:szCs w:val="24"/>
        </w:rPr>
        <w:t>Kabbalat</w:t>
      </w:r>
      <w:proofErr w:type="spellEnd"/>
      <w:r w:rsidRPr="005E0B73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Shabbat- </w:t>
      </w:r>
      <w:r>
        <w:rPr>
          <w:rFonts w:cs="Times New Roman"/>
          <w:sz w:val="24"/>
          <w:szCs w:val="24"/>
        </w:rPr>
        <w:t>the prayer of welcoming the bride (welcoming the Sabbath)</w:t>
      </w:r>
    </w:p>
    <w:p w:rsidR="00E73E28" w:rsidRPr="005E0B73" w:rsidRDefault="00E73E28" w:rsidP="00E73E28">
      <w:pPr>
        <w:pStyle w:val="ListParagraph"/>
        <w:numPr>
          <w:ilvl w:val="2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There is also an additional service in the morning (makes a total of 4) where the torah is read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Follows prescribed patterns of prayer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Preparatory Psalms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CD730A">
        <w:rPr>
          <w:rFonts w:cs="Times New Roman"/>
          <w:sz w:val="24"/>
          <w:szCs w:val="24"/>
        </w:rPr>
        <w:t>Shema</w:t>
      </w:r>
      <w:proofErr w:type="spellEnd"/>
      <w:r>
        <w:rPr>
          <w:rFonts w:cs="Times New Roman"/>
          <w:sz w:val="24"/>
          <w:szCs w:val="24"/>
        </w:rPr>
        <w:t xml:space="preserve">- (from Deut- “Hear O Israel…” etc) (see: </w:t>
      </w:r>
      <w:hyperlink r:id="rId7" w:history="1">
        <w:r w:rsidRPr="009A65E0">
          <w:rPr>
            <w:rStyle w:val="Hyperlink"/>
            <w:rFonts w:cs="Times New Roman"/>
            <w:sz w:val="24"/>
            <w:szCs w:val="24"/>
          </w:rPr>
          <w:t>http://www.jewishvirtuallibrary.org/jsource/Judaism/shema.html</w:t>
        </w:r>
      </w:hyperlink>
      <w:r>
        <w:rPr>
          <w:rFonts w:cs="Times New Roman"/>
          <w:sz w:val="24"/>
          <w:szCs w:val="24"/>
        </w:rPr>
        <w:t>)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Torah reading (if Mon, </w:t>
      </w:r>
      <w:proofErr w:type="spellStart"/>
      <w:r>
        <w:rPr>
          <w:rFonts w:cs="Times New Roman"/>
          <w:sz w:val="24"/>
          <w:szCs w:val="24"/>
        </w:rPr>
        <w:t>Thur</w:t>
      </w:r>
      <w:proofErr w:type="spellEnd"/>
      <w:r>
        <w:rPr>
          <w:rFonts w:cs="Times New Roman"/>
          <w:sz w:val="24"/>
          <w:szCs w:val="24"/>
        </w:rPr>
        <w:t>, Sat)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Drash</w:t>
      </w:r>
      <w:proofErr w:type="spellEnd"/>
      <w:r>
        <w:rPr>
          <w:rFonts w:cs="Times New Roman"/>
          <w:sz w:val="24"/>
          <w:szCs w:val="24"/>
        </w:rPr>
        <w:t xml:space="preserve"> (as above)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Amidah</w:t>
      </w:r>
      <w:proofErr w:type="spellEnd"/>
      <w:r>
        <w:rPr>
          <w:rFonts w:cs="Times New Roman"/>
          <w:sz w:val="24"/>
          <w:szCs w:val="24"/>
        </w:rPr>
        <w:t>- S</w:t>
      </w:r>
      <w:r w:rsidRPr="00CD730A">
        <w:rPr>
          <w:rFonts w:cs="Times New Roman"/>
          <w:sz w:val="24"/>
          <w:szCs w:val="24"/>
        </w:rPr>
        <w:t>ilent meditation – 18 blessings</w:t>
      </w:r>
    </w:p>
    <w:p w:rsidR="00A71D2C" w:rsidRPr="008565A7" w:rsidRDefault="00A71D2C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Aleinu</w:t>
      </w:r>
      <w:proofErr w:type="spellEnd"/>
      <w:r>
        <w:rPr>
          <w:rFonts w:cs="Times New Roman"/>
          <w:sz w:val="24"/>
          <w:szCs w:val="24"/>
        </w:rPr>
        <w:t>- prayer of praise</w:t>
      </w:r>
    </w:p>
    <w:p w:rsid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8565A7">
        <w:rPr>
          <w:rFonts w:cs="Times New Roman"/>
          <w:sz w:val="24"/>
          <w:szCs w:val="24"/>
        </w:rPr>
        <w:t>Kaddish</w:t>
      </w:r>
      <w:proofErr w:type="spellEnd"/>
      <w:r w:rsidRPr="008565A7">
        <w:rPr>
          <w:rFonts w:cs="Times New Roman"/>
          <w:sz w:val="24"/>
          <w:szCs w:val="24"/>
        </w:rPr>
        <w:t>- used for sanctification</w:t>
      </w:r>
      <w:r>
        <w:rPr>
          <w:rFonts w:cs="Times New Roman"/>
          <w:sz w:val="24"/>
          <w:szCs w:val="24"/>
        </w:rPr>
        <w:t xml:space="preserve"> of all believers (required to be prayed by mourners- the Mourner’s Prayer)</w:t>
      </w:r>
      <w:r w:rsidRPr="008565A7">
        <w:rPr>
          <w:rFonts w:cs="Times New Roman"/>
          <w:sz w:val="24"/>
          <w:szCs w:val="24"/>
        </w:rPr>
        <w:t xml:space="preserve"> – how great and glorified is God</w:t>
      </w:r>
    </w:p>
    <w:p w:rsidR="00A71D2C" w:rsidRPr="008565A7" w:rsidRDefault="00A71D2C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See p. 423 of </w:t>
      </w:r>
      <w:r>
        <w:rPr>
          <w:rFonts w:cs="Times New Roman"/>
          <w:i/>
          <w:sz w:val="24"/>
          <w:szCs w:val="24"/>
        </w:rPr>
        <w:t>Living Religion 3</w:t>
      </w:r>
      <w:r w:rsidRPr="00A71D2C">
        <w:rPr>
          <w:rFonts w:cs="Times New Roman"/>
          <w:i/>
          <w:sz w:val="24"/>
          <w:szCs w:val="24"/>
          <w:vertAlign w:val="superscript"/>
        </w:rPr>
        <w:t>rd</w:t>
      </w:r>
      <w:r>
        <w:rPr>
          <w:rFonts w:cs="Times New Roman"/>
          <w:i/>
          <w:sz w:val="24"/>
          <w:szCs w:val="24"/>
        </w:rPr>
        <w:t xml:space="preserve"> edition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Communal Prayer (includes Synagogue service prayer)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Belief in God means a belief in community- hence </w:t>
      </w:r>
      <w:proofErr w:type="spellStart"/>
      <w:r>
        <w:rPr>
          <w:rFonts w:cs="Times New Roman"/>
          <w:i/>
          <w:sz w:val="24"/>
          <w:szCs w:val="24"/>
        </w:rPr>
        <w:t>minyan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 w:rsidR="00DE4AD8">
        <w:rPr>
          <w:rFonts w:cs="Times New Roman"/>
          <w:sz w:val="24"/>
          <w:szCs w:val="24"/>
        </w:rPr>
        <w:t>(can’t pray publically</w:t>
      </w:r>
      <w:r>
        <w:rPr>
          <w:rFonts w:cs="Times New Roman"/>
          <w:sz w:val="24"/>
          <w:szCs w:val="24"/>
        </w:rPr>
        <w:t xml:space="preserve"> alone)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Minyan</w:t>
      </w:r>
      <w:proofErr w:type="spellEnd"/>
      <w:r>
        <w:rPr>
          <w:rFonts w:cs="Times New Roman"/>
          <w:i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Orthodox- 10 men (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>. over 13, age of Bar Mitzvah), Progressive/Reform- 10 Jews of age (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>. men or women completed Bar/Bat Mitzvah)</w:t>
      </w:r>
    </w:p>
    <w:p w:rsidR="00E73E28" w:rsidRPr="007F7081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a </w:t>
      </w:r>
      <w:proofErr w:type="spellStart"/>
      <w:r>
        <w:rPr>
          <w:rFonts w:cs="Times New Roman"/>
          <w:i/>
          <w:sz w:val="24"/>
          <w:szCs w:val="24"/>
        </w:rPr>
        <w:t>minyan</w:t>
      </w:r>
      <w:proofErr w:type="spellEnd"/>
      <w:r w:rsidRPr="007F7081">
        <w:rPr>
          <w:rFonts w:cs="Times New Roman"/>
          <w:sz w:val="24"/>
          <w:szCs w:val="24"/>
        </w:rPr>
        <w:t xml:space="preserve"> is present it is believed God rests with them</w:t>
      </w:r>
      <w:r>
        <w:rPr>
          <w:rFonts w:cs="Times New Roman"/>
          <w:sz w:val="24"/>
          <w:szCs w:val="24"/>
        </w:rPr>
        <w:t xml:space="preserve"> (link to Christian Scriptures- “where two or three are gathered in my name”</w:t>
      </w:r>
      <w:r w:rsidR="00DE4AD8">
        <w:rPr>
          <w:rFonts w:cs="Times New Roman"/>
          <w:sz w:val="24"/>
          <w:szCs w:val="24"/>
        </w:rPr>
        <w:t xml:space="preserve"> (Mt 18:20)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7F7081">
        <w:rPr>
          <w:rFonts w:cs="Times New Roman"/>
          <w:sz w:val="24"/>
          <w:szCs w:val="24"/>
        </w:rPr>
        <w:t xml:space="preserve">According to tradition you can’t ask people to come </w:t>
      </w:r>
      <w:r>
        <w:rPr>
          <w:rFonts w:cs="Times New Roman"/>
          <w:sz w:val="24"/>
          <w:szCs w:val="24"/>
        </w:rPr>
        <w:t xml:space="preserve">to synagogue (even if you are trying to achieve a </w:t>
      </w:r>
      <w:proofErr w:type="spellStart"/>
      <w:r w:rsidRPr="007F7081">
        <w:rPr>
          <w:rFonts w:cs="Times New Roman"/>
          <w:i/>
          <w:sz w:val="24"/>
          <w:szCs w:val="24"/>
        </w:rPr>
        <w:t>minyan</w:t>
      </w:r>
      <w:proofErr w:type="spellEnd"/>
      <w:r>
        <w:rPr>
          <w:rFonts w:cs="Times New Roman"/>
          <w:sz w:val="24"/>
          <w:szCs w:val="24"/>
        </w:rPr>
        <w:t xml:space="preserve">) </w:t>
      </w:r>
      <w:r w:rsidRPr="007F7081">
        <w:rPr>
          <w:rFonts w:cs="Times New Roman"/>
          <w:sz w:val="24"/>
          <w:szCs w:val="24"/>
        </w:rPr>
        <w:t>so yo</w:t>
      </w:r>
      <w:r>
        <w:rPr>
          <w:rFonts w:cs="Times New Roman"/>
          <w:sz w:val="24"/>
          <w:szCs w:val="24"/>
        </w:rPr>
        <w:t>u need to wait for them to come of their own accord. The idea is that</w:t>
      </w:r>
      <w:r w:rsidRPr="007F7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people shouldn’t feel obligated to pray to God.</w:t>
      </w:r>
    </w:p>
    <w:p w:rsidR="00A71D2C" w:rsidRDefault="00A71D2C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73E28" w:rsidRPr="00A71D2C" w:rsidRDefault="00E73E28" w:rsidP="00A71D2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71D2C">
        <w:rPr>
          <w:rFonts w:cs="Times New Roman"/>
          <w:sz w:val="24"/>
          <w:szCs w:val="24"/>
        </w:rPr>
        <w:lastRenderedPageBreak/>
        <w:t>Individual Prayer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Jews pray 3 times a day</w:t>
      </w:r>
      <w:r w:rsidR="00A71D2C">
        <w:rPr>
          <w:rFonts w:cs="Times New Roman"/>
          <w:sz w:val="24"/>
          <w:szCs w:val="24"/>
        </w:rPr>
        <w:t xml:space="preserve"> (usually in synagogue)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Jews will wear a </w:t>
      </w:r>
      <w:proofErr w:type="spellStart"/>
      <w:r w:rsidR="00DE4AD8">
        <w:rPr>
          <w:rFonts w:cs="Times New Roman"/>
          <w:i/>
          <w:sz w:val="24"/>
          <w:szCs w:val="24"/>
        </w:rPr>
        <w:t>Tallit</w:t>
      </w:r>
      <w:proofErr w:type="spellEnd"/>
      <w:r>
        <w:rPr>
          <w:rFonts w:cs="Times New Roman"/>
          <w:sz w:val="24"/>
          <w:szCs w:val="24"/>
        </w:rPr>
        <w:t xml:space="preserve"> (Orthodox- men only, Progressive/Reform- anyone)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5E0B73">
        <w:rPr>
          <w:rFonts w:cs="Times New Roman"/>
          <w:sz w:val="24"/>
          <w:szCs w:val="24"/>
        </w:rPr>
        <w:t xml:space="preserve">On edge of prayer shawls </w:t>
      </w:r>
      <w:r>
        <w:rPr>
          <w:rFonts w:cs="Times New Roman"/>
          <w:sz w:val="24"/>
          <w:szCs w:val="24"/>
        </w:rPr>
        <w:t xml:space="preserve">are </w:t>
      </w:r>
      <w:proofErr w:type="spellStart"/>
      <w:r w:rsidR="008565A7">
        <w:rPr>
          <w:rFonts w:cs="Times New Roman"/>
          <w:i/>
          <w:sz w:val="24"/>
          <w:szCs w:val="24"/>
        </w:rPr>
        <w:t>tzitzit</w:t>
      </w:r>
      <w:proofErr w:type="spellEnd"/>
      <w:r>
        <w:rPr>
          <w:rFonts w:cs="Times New Roman"/>
          <w:i/>
          <w:sz w:val="24"/>
          <w:szCs w:val="24"/>
        </w:rPr>
        <w:t xml:space="preserve">- </w:t>
      </w:r>
      <w:r w:rsidRPr="005E0B73">
        <w:rPr>
          <w:rFonts w:cs="Times New Roman"/>
          <w:sz w:val="24"/>
          <w:szCs w:val="24"/>
        </w:rPr>
        <w:t>knots and tassels</w:t>
      </w:r>
    </w:p>
    <w:p w:rsidR="00E73E28" w:rsidRPr="00D61C0E" w:rsidRDefault="008565A7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Combination of tassels</w:t>
      </w:r>
      <w:r w:rsidR="00E73E28" w:rsidRPr="00D61C0E">
        <w:rPr>
          <w:rFonts w:cs="Times New Roman"/>
          <w:sz w:val="24"/>
          <w:szCs w:val="24"/>
        </w:rPr>
        <w:t xml:space="preserve"> + number of knots = 61</w:t>
      </w:r>
      <w:r w:rsidR="00E73E2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 w:rsidRPr="008565A7">
        <w:rPr>
          <w:rFonts w:cs="Times New Roman"/>
          <w:i/>
          <w:sz w:val="24"/>
          <w:szCs w:val="24"/>
        </w:rPr>
        <w:t>mitzvot</w:t>
      </w:r>
      <w:proofErr w:type="spellEnd"/>
      <w:r>
        <w:rPr>
          <w:rFonts w:cs="Times New Roman"/>
          <w:sz w:val="24"/>
          <w:szCs w:val="24"/>
        </w:rPr>
        <w:t>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core prayers of Judaism:</w:t>
      </w:r>
    </w:p>
    <w:p w:rsidR="008565A7" w:rsidRDefault="00E73E28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CD730A">
        <w:rPr>
          <w:rFonts w:cs="Times New Roman"/>
          <w:sz w:val="24"/>
          <w:szCs w:val="24"/>
        </w:rPr>
        <w:t>Shema</w:t>
      </w:r>
      <w:proofErr w:type="spellEnd"/>
      <w:r>
        <w:rPr>
          <w:rFonts w:cs="Times New Roman"/>
          <w:sz w:val="24"/>
          <w:szCs w:val="24"/>
        </w:rPr>
        <w:t>- (from Deut- “Hear O Israel…”</w:t>
      </w:r>
      <w:r w:rsidR="008565A7">
        <w:rPr>
          <w:rFonts w:cs="Times New Roman"/>
          <w:sz w:val="24"/>
          <w:szCs w:val="24"/>
        </w:rPr>
        <w:t xml:space="preserve"> etc) (see: </w:t>
      </w:r>
      <w:hyperlink r:id="rId8" w:history="1">
        <w:r w:rsidR="008565A7" w:rsidRPr="009A65E0">
          <w:rPr>
            <w:rStyle w:val="Hyperlink"/>
            <w:rFonts w:cs="Times New Roman"/>
            <w:sz w:val="24"/>
            <w:szCs w:val="24"/>
          </w:rPr>
          <w:t>http://www.jewishvirtuallibrary.org/jsource/Judaism/shema.html</w:t>
        </w:r>
      </w:hyperlink>
      <w:r w:rsidR="008565A7">
        <w:rPr>
          <w:rFonts w:cs="Times New Roman"/>
          <w:sz w:val="24"/>
          <w:szCs w:val="24"/>
        </w:rPr>
        <w:t>)</w:t>
      </w:r>
    </w:p>
    <w:p w:rsidR="008565A7" w:rsidRPr="008565A7" w:rsidRDefault="008565A7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Amidah</w:t>
      </w:r>
      <w:proofErr w:type="spellEnd"/>
      <w:r>
        <w:rPr>
          <w:rFonts w:cs="Times New Roman"/>
          <w:sz w:val="24"/>
          <w:szCs w:val="24"/>
        </w:rPr>
        <w:t>- S</w:t>
      </w:r>
      <w:r w:rsidRPr="00CD730A">
        <w:rPr>
          <w:rFonts w:cs="Times New Roman"/>
          <w:sz w:val="24"/>
          <w:szCs w:val="24"/>
        </w:rPr>
        <w:t>ilent meditation – 18 blessings</w:t>
      </w:r>
    </w:p>
    <w:p w:rsidR="00E73E28" w:rsidRPr="008565A7" w:rsidRDefault="00E73E28" w:rsidP="008565A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8565A7">
        <w:rPr>
          <w:rFonts w:cs="Times New Roman"/>
          <w:sz w:val="24"/>
          <w:szCs w:val="24"/>
        </w:rPr>
        <w:t>Kaddish</w:t>
      </w:r>
      <w:proofErr w:type="spellEnd"/>
      <w:r w:rsidRPr="008565A7">
        <w:rPr>
          <w:rFonts w:cs="Times New Roman"/>
          <w:sz w:val="24"/>
          <w:szCs w:val="24"/>
        </w:rPr>
        <w:t>- used for sanctification</w:t>
      </w:r>
      <w:r w:rsidR="008565A7">
        <w:rPr>
          <w:rFonts w:cs="Times New Roman"/>
          <w:sz w:val="24"/>
          <w:szCs w:val="24"/>
        </w:rPr>
        <w:t xml:space="preserve"> of all believers (required to be prayed by mourners- the Mourner’s Prayer)</w:t>
      </w:r>
      <w:r w:rsidRPr="008565A7">
        <w:rPr>
          <w:rFonts w:cs="Times New Roman"/>
          <w:sz w:val="24"/>
          <w:szCs w:val="24"/>
        </w:rPr>
        <w:t xml:space="preserve"> – how great and glorified is God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Jews should pray with </w:t>
      </w:r>
      <w:proofErr w:type="spellStart"/>
      <w:r w:rsidRPr="00CD730A">
        <w:rPr>
          <w:rFonts w:cs="Times New Roman"/>
          <w:i/>
          <w:sz w:val="24"/>
          <w:szCs w:val="24"/>
        </w:rPr>
        <w:t>kavainah</w:t>
      </w:r>
      <w:proofErr w:type="spellEnd"/>
      <w:r w:rsidRPr="00CD730A">
        <w:rPr>
          <w:rFonts w:cs="Times New Roman"/>
          <w:sz w:val="24"/>
          <w:szCs w:val="24"/>
        </w:rPr>
        <w:t xml:space="preserve"> = with intention. Therefore must pray from </w:t>
      </w:r>
      <w:r>
        <w:rPr>
          <w:rFonts w:cs="Times New Roman"/>
          <w:sz w:val="24"/>
          <w:szCs w:val="24"/>
        </w:rPr>
        <w:t xml:space="preserve">the </w:t>
      </w:r>
      <w:r w:rsidRPr="00CD730A">
        <w:rPr>
          <w:rFonts w:cs="Times New Roman"/>
          <w:sz w:val="24"/>
          <w:szCs w:val="24"/>
        </w:rPr>
        <w:t>book</w:t>
      </w:r>
      <w:r>
        <w:rPr>
          <w:rFonts w:cs="Times New Roman"/>
          <w:sz w:val="24"/>
          <w:szCs w:val="24"/>
        </w:rPr>
        <w:t xml:space="preserve"> of prayer. </w:t>
      </w:r>
    </w:p>
    <w:p w:rsidR="00E73E28" w:rsidRPr="006B78BC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Wear </w:t>
      </w:r>
      <w:proofErr w:type="spellStart"/>
      <w:r w:rsidRPr="006B78BC">
        <w:rPr>
          <w:rFonts w:cs="Times New Roman"/>
          <w:i/>
          <w:sz w:val="24"/>
          <w:szCs w:val="24"/>
        </w:rPr>
        <w:t>teffillin</w:t>
      </w:r>
      <w:proofErr w:type="spellEnd"/>
      <w:r w:rsidRPr="006B78BC">
        <w:rPr>
          <w:rFonts w:cs="Times New Roman"/>
          <w:sz w:val="24"/>
          <w:szCs w:val="24"/>
        </w:rPr>
        <w:t xml:space="preserve"> – boxes </w:t>
      </w:r>
      <w:r>
        <w:rPr>
          <w:rFonts w:cs="Times New Roman"/>
          <w:sz w:val="24"/>
          <w:szCs w:val="24"/>
        </w:rPr>
        <w:t xml:space="preserve">with </w:t>
      </w:r>
      <w:r>
        <w:rPr>
          <w:rFonts w:cs="Times New Roman"/>
          <w:i/>
          <w:sz w:val="24"/>
          <w:szCs w:val="24"/>
        </w:rPr>
        <w:t>torah</w:t>
      </w:r>
      <w:r>
        <w:t xml:space="preserve"> script inside</w:t>
      </w:r>
    </w:p>
    <w:p w:rsidR="00E73E28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worn </w:t>
      </w:r>
      <w:r w:rsidRPr="006B78BC">
        <w:rPr>
          <w:rFonts w:cs="Times New Roman"/>
          <w:sz w:val="24"/>
          <w:szCs w:val="24"/>
        </w:rPr>
        <w:t>between eyes close to brain</w:t>
      </w:r>
    </w:p>
    <w:p w:rsidR="00E73E28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leather strap wound 7 times around arm, one round for each day of creation</w:t>
      </w:r>
    </w:p>
    <w:p w:rsidR="00E73E28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sz w:val="24"/>
          <w:szCs w:val="24"/>
        </w:rPr>
        <w:t>near heart</w:t>
      </w:r>
    </w:p>
    <w:p w:rsidR="00E73E28" w:rsidRPr="006B78BC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sz w:val="24"/>
          <w:szCs w:val="24"/>
        </w:rPr>
        <w:t>only for morning prayer and not on the Sabbath</w:t>
      </w:r>
    </w:p>
    <w:p w:rsidR="00E73E28" w:rsidRDefault="00E73E28" w:rsidP="00E73E28">
      <w:pPr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Conversion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Must study Hebrew and Judaism for 12 months (at least)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 weekly for 3 hours to learn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 with 3 rabbis for discussion and debate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Women- take ritual bath </w:t>
      </w:r>
      <w:r w:rsidR="00A71D2C">
        <w:rPr>
          <w:rFonts w:cs="Times New Roman"/>
          <w:sz w:val="24"/>
          <w:szCs w:val="24"/>
        </w:rPr>
        <w:t>‘</w:t>
      </w:r>
      <w:proofErr w:type="spellStart"/>
      <w:r w:rsidR="00A71D2C">
        <w:rPr>
          <w:rFonts w:cs="Times New Roman"/>
          <w:i/>
          <w:sz w:val="24"/>
          <w:szCs w:val="24"/>
        </w:rPr>
        <w:t>mikvah</w:t>
      </w:r>
      <w:proofErr w:type="spellEnd"/>
      <w:r w:rsidR="00A71D2C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, Men- circumcised if not already</w:t>
      </w:r>
    </w:p>
    <w:p w:rsidR="00E73E28" w:rsidRPr="00A653CA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rabbis to do ceremony</w:t>
      </w:r>
    </w:p>
    <w:p w:rsidR="00A71D2C" w:rsidRDefault="00A71D2C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73E28" w:rsidRPr="00A71D2C" w:rsidRDefault="00E73E28" w:rsidP="00A71D2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71D2C">
        <w:rPr>
          <w:rFonts w:cs="Times New Roman"/>
          <w:sz w:val="24"/>
          <w:szCs w:val="24"/>
        </w:rPr>
        <w:lastRenderedPageBreak/>
        <w:t>Festivals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Commencement and conclusion follows same rules as </w:t>
      </w:r>
      <w:r w:rsidRPr="007F7081">
        <w:rPr>
          <w:rFonts w:cs="Times New Roman"/>
          <w:i/>
          <w:sz w:val="24"/>
          <w:szCs w:val="24"/>
        </w:rPr>
        <w:t>Shabbat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>. first 3 stars night before, first 3 stars plus hour next day)</w:t>
      </w:r>
    </w:p>
    <w:p w:rsidR="00E73E28" w:rsidRPr="005C6053" w:rsidRDefault="00E73E28" w:rsidP="00E73E28">
      <w:pPr>
        <w:pStyle w:val="ListParagraph"/>
        <w:numPr>
          <w:ilvl w:val="1"/>
          <w:numId w:val="2"/>
        </w:num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Yom Kippu</w:t>
      </w:r>
      <w:r w:rsidRPr="005C6053">
        <w:rPr>
          <w:rFonts w:cs="Times New Roman"/>
          <w:i/>
          <w:sz w:val="24"/>
          <w:szCs w:val="24"/>
        </w:rPr>
        <w:t>r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3C4201">
        <w:rPr>
          <w:rFonts w:cs="Times New Roman"/>
          <w:sz w:val="24"/>
          <w:szCs w:val="24"/>
        </w:rPr>
        <w:t>Day of Atonement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Holiest day of Jewish calendar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services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3C4201">
        <w:rPr>
          <w:rFonts w:cs="Times New Roman"/>
          <w:sz w:val="24"/>
          <w:szCs w:val="24"/>
        </w:rPr>
        <w:t>25hr fast, nothing for 25 hrs</w:t>
      </w:r>
    </w:p>
    <w:p w:rsidR="00E73E28" w:rsidRPr="003C420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Orthodox (observant)</w:t>
      </w:r>
      <w:r w:rsidRPr="003C4201">
        <w:rPr>
          <w:rFonts w:cs="Times New Roman"/>
          <w:sz w:val="24"/>
          <w:szCs w:val="24"/>
        </w:rPr>
        <w:t xml:space="preserve"> – no showering, no luxuries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proofErr w:type="spellStart"/>
      <w:r w:rsidRPr="007F7081">
        <w:rPr>
          <w:rFonts w:cs="Times New Roman"/>
          <w:sz w:val="24"/>
          <w:szCs w:val="24"/>
        </w:rPr>
        <w:t>Erev</w:t>
      </w:r>
      <w:proofErr w:type="spellEnd"/>
      <w:r w:rsidRPr="007F7081">
        <w:rPr>
          <w:rFonts w:cs="Times New Roman"/>
          <w:sz w:val="24"/>
          <w:szCs w:val="24"/>
        </w:rPr>
        <w:t xml:space="preserve"> Yom Kipper – day </w:t>
      </w:r>
      <w:r>
        <w:rPr>
          <w:rFonts w:cs="Times New Roman"/>
          <w:sz w:val="24"/>
          <w:szCs w:val="24"/>
        </w:rPr>
        <w:t xml:space="preserve">before- </w:t>
      </w:r>
      <w:r w:rsidRPr="007F7081">
        <w:rPr>
          <w:rFonts w:cs="Times New Roman"/>
          <w:sz w:val="24"/>
          <w:szCs w:val="24"/>
        </w:rPr>
        <w:t>atonement with people</w:t>
      </w:r>
      <w:r>
        <w:rPr>
          <w:rFonts w:cs="Times New Roman"/>
          <w:sz w:val="24"/>
          <w:szCs w:val="24"/>
        </w:rPr>
        <w:t>. Must atone with each other before coming to God (link to Christian understanding of Reconciliation)</w:t>
      </w:r>
    </w:p>
    <w:p w:rsidR="00E73E28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proofErr w:type="spellStart"/>
      <w:r w:rsidRPr="005C6053">
        <w:rPr>
          <w:rFonts w:cs="Times New Roman"/>
          <w:i/>
          <w:sz w:val="24"/>
          <w:szCs w:val="24"/>
        </w:rPr>
        <w:t>Hannukah</w:t>
      </w:r>
      <w:proofErr w:type="spellEnd"/>
      <w:r>
        <w:rPr>
          <w:rFonts w:cs="Times New Roman"/>
          <w:sz w:val="24"/>
          <w:szCs w:val="24"/>
        </w:rPr>
        <w:t xml:space="preserve">- </w:t>
      </w:r>
      <w:r w:rsidRPr="005C6053">
        <w:rPr>
          <w:rFonts w:cs="Times New Roman"/>
          <w:sz w:val="24"/>
          <w:szCs w:val="24"/>
        </w:rPr>
        <w:t xml:space="preserve">commemorates the </w:t>
      </w:r>
      <w:r w:rsidR="00A71D2C">
        <w:rPr>
          <w:rFonts w:cs="Times New Roman"/>
          <w:sz w:val="24"/>
          <w:szCs w:val="24"/>
        </w:rPr>
        <w:t>rededication</w:t>
      </w:r>
      <w:r w:rsidRPr="005C6053">
        <w:rPr>
          <w:rFonts w:cs="Times New Roman"/>
          <w:sz w:val="24"/>
          <w:szCs w:val="24"/>
        </w:rPr>
        <w:t xml:space="preserve"> of the Temple and the miracle of the oil</w:t>
      </w:r>
      <w:r>
        <w:rPr>
          <w:rFonts w:cs="Times New Roman"/>
          <w:sz w:val="24"/>
          <w:szCs w:val="24"/>
        </w:rPr>
        <w:t xml:space="preserve"> </w:t>
      </w:r>
      <w:r w:rsidRPr="005C6053">
        <w:rPr>
          <w:rFonts w:cs="Times New Roman"/>
          <w:sz w:val="24"/>
          <w:szCs w:val="24"/>
        </w:rPr>
        <w:t>(1 day’s oil lasted 8 days)</w:t>
      </w:r>
    </w:p>
    <w:p w:rsidR="00E73E28" w:rsidRDefault="00E73E28" w:rsidP="00E73E28">
      <w:pPr>
        <w:tabs>
          <w:tab w:val="left" w:pos="-3261"/>
        </w:tabs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0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Judaism in the Home </w:t>
      </w:r>
    </w:p>
    <w:p w:rsidR="00E73E28" w:rsidRPr="00FC76E3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Shabbat</w:t>
      </w:r>
    </w:p>
    <w:p w:rsidR="00E73E28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Led by mother (mother is leader at home, father in public)</w:t>
      </w:r>
    </w:p>
    <w:p w:rsidR="00E73E28" w:rsidRPr="00D61C0E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Keeping </w:t>
      </w:r>
      <w:proofErr w:type="spellStart"/>
      <w:r w:rsidR="00A71D2C" w:rsidRPr="00A71D2C">
        <w:rPr>
          <w:rFonts w:cs="Times New Roman"/>
          <w:i/>
          <w:sz w:val="24"/>
          <w:szCs w:val="24"/>
        </w:rPr>
        <w:t>Kashrut</w:t>
      </w:r>
      <w:proofErr w:type="spellEnd"/>
      <w:r w:rsidR="00A71D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A71D2C">
        <w:rPr>
          <w:rFonts w:cs="Times New Roman"/>
          <w:sz w:val="24"/>
          <w:szCs w:val="24"/>
        </w:rPr>
        <w:t xml:space="preserve">laws of </w:t>
      </w:r>
      <w:r>
        <w:rPr>
          <w:rFonts w:cs="Times New Roman"/>
          <w:sz w:val="24"/>
          <w:szCs w:val="24"/>
        </w:rPr>
        <w:t>fit or appropriate)</w:t>
      </w:r>
      <w:r w:rsidR="00A71D2C">
        <w:rPr>
          <w:rFonts w:cs="Times New Roman"/>
          <w:sz w:val="24"/>
          <w:szCs w:val="24"/>
        </w:rPr>
        <w:t>/</w:t>
      </w:r>
      <w:r w:rsidR="00A71D2C">
        <w:rPr>
          <w:rFonts w:cs="Times New Roman"/>
          <w:i/>
          <w:sz w:val="24"/>
          <w:szCs w:val="24"/>
        </w:rPr>
        <w:t xml:space="preserve">kosher </w:t>
      </w:r>
      <w:r w:rsidR="00A71D2C">
        <w:rPr>
          <w:rFonts w:cs="Times New Roman"/>
          <w:sz w:val="24"/>
          <w:szCs w:val="24"/>
        </w:rPr>
        <w:t>(fit or appropriate)</w:t>
      </w:r>
    </w:p>
    <w:p w:rsidR="00E73E28" w:rsidRPr="00D61C0E" w:rsidRDefault="00E73E28" w:rsidP="00E73E28">
      <w:pPr>
        <w:pStyle w:val="ListParagraph"/>
        <w:numPr>
          <w:ilvl w:val="2"/>
          <w:numId w:val="2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D61C0E">
        <w:rPr>
          <w:rFonts w:cs="Times New Roman"/>
          <w:sz w:val="24"/>
          <w:szCs w:val="24"/>
        </w:rPr>
        <w:t xml:space="preserve">meat – has to </w:t>
      </w:r>
      <w:r>
        <w:rPr>
          <w:rFonts w:cs="Times New Roman"/>
          <w:sz w:val="24"/>
          <w:szCs w:val="24"/>
        </w:rPr>
        <w:t xml:space="preserve">come from an animal with </w:t>
      </w:r>
      <w:r w:rsidRPr="00D61C0E">
        <w:rPr>
          <w:rFonts w:cs="Times New Roman"/>
          <w:sz w:val="24"/>
          <w:szCs w:val="24"/>
        </w:rPr>
        <w:t>a cloven loaf and chew</w:t>
      </w:r>
      <w:r>
        <w:rPr>
          <w:rFonts w:cs="Times New Roman"/>
          <w:sz w:val="24"/>
          <w:szCs w:val="24"/>
        </w:rPr>
        <w:t>s</w:t>
      </w:r>
      <w:r w:rsidRPr="00D61C0E">
        <w:rPr>
          <w:rFonts w:cs="Times New Roman"/>
          <w:sz w:val="24"/>
          <w:szCs w:val="24"/>
        </w:rPr>
        <w:t xml:space="preserve"> its cud</w:t>
      </w:r>
    </w:p>
    <w:p w:rsidR="00E73E28" w:rsidRPr="00D61C0E" w:rsidRDefault="00E73E28" w:rsidP="00E73E28">
      <w:pPr>
        <w:pStyle w:val="ListParagraph"/>
        <w:numPr>
          <w:ilvl w:val="2"/>
          <w:numId w:val="2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D61C0E">
        <w:rPr>
          <w:rFonts w:cs="Times New Roman"/>
          <w:sz w:val="24"/>
          <w:szCs w:val="24"/>
        </w:rPr>
        <w:t>fish – must have scales and fins</w:t>
      </w:r>
    </w:p>
    <w:p w:rsidR="00E73E28" w:rsidRPr="00D61C0E" w:rsidRDefault="00E73E28" w:rsidP="00E73E28">
      <w:pPr>
        <w:pStyle w:val="ListParagraph"/>
        <w:numPr>
          <w:ilvl w:val="2"/>
          <w:numId w:val="2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D61C0E">
        <w:rPr>
          <w:rFonts w:cs="Times New Roman"/>
          <w:sz w:val="24"/>
          <w:szCs w:val="24"/>
        </w:rPr>
        <w:t xml:space="preserve">animal killed as humanly as possible to reduce pain and suffering </w:t>
      </w:r>
    </w:p>
    <w:p w:rsidR="00E73E28" w:rsidRPr="00D61C0E" w:rsidRDefault="00E73E28" w:rsidP="00E73E28">
      <w:pPr>
        <w:pStyle w:val="ListParagraph"/>
        <w:numPr>
          <w:ilvl w:val="2"/>
          <w:numId w:val="2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D61C0E">
        <w:rPr>
          <w:rFonts w:cs="Times New Roman"/>
          <w:sz w:val="24"/>
          <w:szCs w:val="24"/>
        </w:rPr>
        <w:t>blood drained from meat</w:t>
      </w:r>
    </w:p>
    <w:p w:rsidR="00E73E28" w:rsidRPr="00D61C0E" w:rsidRDefault="00E73E28" w:rsidP="00E73E28">
      <w:pPr>
        <w:pStyle w:val="ListParagraph"/>
        <w:numPr>
          <w:ilvl w:val="2"/>
          <w:numId w:val="2"/>
        </w:numPr>
        <w:tabs>
          <w:tab w:val="left" w:pos="-3261"/>
          <w:tab w:val="left" w:pos="1455"/>
        </w:tabs>
        <w:rPr>
          <w:rFonts w:cs="Times New Roman"/>
          <w:sz w:val="24"/>
          <w:szCs w:val="24"/>
        </w:rPr>
      </w:pPr>
      <w:r w:rsidRPr="00D61C0E">
        <w:rPr>
          <w:rFonts w:cs="Times New Roman"/>
          <w:sz w:val="24"/>
          <w:szCs w:val="24"/>
        </w:rPr>
        <w:t>not mixing meat and dairy</w:t>
      </w:r>
      <w:r>
        <w:rPr>
          <w:rFonts w:cs="Times New Roman"/>
          <w:sz w:val="24"/>
          <w:szCs w:val="24"/>
        </w:rPr>
        <w:t xml:space="preserve"> (in Orthodox houses this means 2 sets of cooking equipment and utensils and 2 sets of dinnerware)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Pr="002A4A3F" w:rsidRDefault="00E73E28" w:rsidP="00E73E2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Funerals</w:t>
      </w:r>
    </w:p>
    <w:p w:rsidR="00E73E28" w:rsidRPr="000C1593" w:rsidRDefault="00E73E28" w:rsidP="00E73E28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C1593">
        <w:rPr>
          <w:rFonts w:cs="Times New Roman"/>
          <w:sz w:val="24"/>
          <w:szCs w:val="24"/>
        </w:rPr>
        <w:t>Funeral</w:t>
      </w:r>
      <w:r>
        <w:rPr>
          <w:rFonts w:cs="Times New Roman"/>
          <w:sz w:val="24"/>
          <w:szCs w:val="24"/>
        </w:rPr>
        <w:t>s</w:t>
      </w:r>
    </w:p>
    <w:p w:rsidR="00E73E28" w:rsidRPr="000C1593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Ch</w:t>
      </w:r>
      <w:r w:rsidRPr="000C1593">
        <w:rPr>
          <w:rFonts w:cs="Times New Roman"/>
          <w:sz w:val="24"/>
          <w:szCs w:val="24"/>
        </w:rPr>
        <w:t>evrah</w:t>
      </w:r>
      <w:proofErr w:type="spellEnd"/>
      <w:r w:rsidRPr="000C1593">
        <w:rPr>
          <w:rFonts w:cs="Times New Roman"/>
          <w:sz w:val="24"/>
          <w:szCs w:val="24"/>
        </w:rPr>
        <w:t xml:space="preserve"> </w:t>
      </w:r>
      <w:proofErr w:type="spellStart"/>
      <w:r w:rsidRPr="000C1593">
        <w:rPr>
          <w:rFonts w:cs="Times New Roman"/>
          <w:sz w:val="24"/>
          <w:szCs w:val="24"/>
        </w:rPr>
        <w:t>Kadisha</w:t>
      </w:r>
      <w:proofErr w:type="spellEnd"/>
      <w:r w:rsidRPr="000C1593">
        <w:rPr>
          <w:rFonts w:cs="Times New Roman"/>
          <w:sz w:val="24"/>
          <w:szCs w:val="24"/>
        </w:rPr>
        <w:t xml:space="preserve"> – Jewish funeral home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the </w:t>
      </w:r>
      <w:proofErr w:type="spellStart"/>
      <w:r>
        <w:rPr>
          <w:rFonts w:cs="Times New Roman"/>
          <w:sz w:val="24"/>
          <w:szCs w:val="24"/>
        </w:rPr>
        <w:t>Chevrah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Kadisha</w:t>
      </w:r>
      <w:proofErr w:type="spellEnd"/>
      <w:r>
        <w:rPr>
          <w:rFonts w:cs="Times New Roman"/>
          <w:sz w:val="24"/>
          <w:szCs w:val="24"/>
        </w:rPr>
        <w:t xml:space="preserve"> are Orthodox there are</w:t>
      </w:r>
      <w:r w:rsidRPr="000C1593">
        <w:rPr>
          <w:rFonts w:cs="Times New Roman"/>
          <w:sz w:val="24"/>
          <w:szCs w:val="24"/>
        </w:rPr>
        <w:t xml:space="preserve"> issues of women </w:t>
      </w:r>
      <w:r>
        <w:rPr>
          <w:rFonts w:cs="Times New Roman"/>
          <w:sz w:val="24"/>
          <w:szCs w:val="24"/>
        </w:rPr>
        <w:t xml:space="preserve">rabbis </w:t>
      </w:r>
      <w:r w:rsidRPr="000C1593">
        <w:rPr>
          <w:rFonts w:cs="Times New Roman"/>
          <w:sz w:val="24"/>
          <w:szCs w:val="24"/>
        </w:rPr>
        <w:t xml:space="preserve">conducting </w:t>
      </w:r>
      <w:r>
        <w:rPr>
          <w:rFonts w:cs="Times New Roman"/>
          <w:sz w:val="24"/>
          <w:szCs w:val="24"/>
        </w:rPr>
        <w:t xml:space="preserve">funeral </w:t>
      </w:r>
      <w:r w:rsidRPr="000C1593">
        <w:rPr>
          <w:rFonts w:cs="Times New Roman"/>
          <w:sz w:val="24"/>
          <w:szCs w:val="24"/>
        </w:rPr>
        <w:t>service</w:t>
      </w:r>
      <w:r>
        <w:rPr>
          <w:rFonts w:cs="Times New Roman"/>
          <w:sz w:val="24"/>
          <w:szCs w:val="24"/>
        </w:rPr>
        <w:t>s</w:t>
      </w: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C1593">
        <w:rPr>
          <w:rFonts w:cs="Times New Roman"/>
          <w:sz w:val="24"/>
          <w:szCs w:val="24"/>
        </w:rPr>
        <w:t xml:space="preserve">Synagogue is a place for the living so Orthodox funerals would not be done there. Progressive/Reform </w:t>
      </w:r>
      <w:proofErr w:type="gramStart"/>
      <w:r w:rsidRPr="000C1593">
        <w:rPr>
          <w:rFonts w:cs="Times New Roman"/>
          <w:sz w:val="24"/>
          <w:szCs w:val="24"/>
        </w:rPr>
        <w:t>overcome</w:t>
      </w:r>
      <w:proofErr w:type="gramEnd"/>
      <w:r w:rsidRPr="000C1593">
        <w:rPr>
          <w:rFonts w:cs="Times New Roman"/>
          <w:sz w:val="24"/>
          <w:szCs w:val="24"/>
        </w:rPr>
        <w:t xml:space="preserve"> the </w:t>
      </w:r>
      <w:proofErr w:type="spellStart"/>
      <w:r w:rsidRPr="000C1593">
        <w:rPr>
          <w:rFonts w:cs="Times New Roman"/>
          <w:sz w:val="24"/>
          <w:szCs w:val="24"/>
        </w:rPr>
        <w:t>Hevrah</w:t>
      </w:r>
      <w:proofErr w:type="spellEnd"/>
      <w:r w:rsidRPr="000C1593">
        <w:rPr>
          <w:rFonts w:cs="Times New Roman"/>
          <w:sz w:val="24"/>
          <w:szCs w:val="24"/>
        </w:rPr>
        <w:t xml:space="preserve"> </w:t>
      </w:r>
      <w:proofErr w:type="spellStart"/>
      <w:r w:rsidRPr="000C1593">
        <w:rPr>
          <w:rFonts w:cs="Times New Roman"/>
          <w:sz w:val="24"/>
          <w:szCs w:val="24"/>
        </w:rPr>
        <w:t>Kadisha</w:t>
      </w:r>
      <w:proofErr w:type="spellEnd"/>
      <w:r w:rsidRPr="000C1593">
        <w:rPr>
          <w:rFonts w:cs="Times New Roman"/>
          <w:sz w:val="24"/>
          <w:szCs w:val="24"/>
        </w:rPr>
        <w:t xml:space="preserve"> problem by holding the service in the synagogue with the body in the foyer and it is then transferred to the gravesite. </w:t>
      </w:r>
    </w:p>
    <w:p w:rsidR="00E73E28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Funeral Service</w:t>
      </w:r>
    </w:p>
    <w:p w:rsidR="00E73E28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DE4A84">
        <w:rPr>
          <w:rFonts w:cs="Times New Roman"/>
          <w:sz w:val="24"/>
          <w:szCs w:val="24"/>
        </w:rPr>
        <w:t>Funerals immediate – within 24hours</w:t>
      </w:r>
      <w:r>
        <w:rPr>
          <w:rFonts w:cs="Times New Roman"/>
          <w:sz w:val="24"/>
          <w:szCs w:val="24"/>
        </w:rPr>
        <w:t xml:space="preserve"> of death</w:t>
      </w:r>
    </w:p>
    <w:p w:rsidR="00E73E28" w:rsidRPr="00261012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261012">
        <w:rPr>
          <w:rFonts w:cs="Times New Roman"/>
          <w:sz w:val="24"/>
          <w:szCs w:val="24"/>
        </w:rPr>
        <w:t>Exactly the same pr</w:t>
      </w:r>
      <w:r>
        <w:rPr>
          <w:rFonts w:cs="Times New Roman"/>
          <w:sz w:val="24"/>
          <w:szCs w:val="24"/>
        </w:rPr>
        <w:t>ayers said for every person. All</w:t>
      </w:r>
      <w:r w:rsidRPr="00261012">
        <w:rPr>
          <w:rFonts w:cs="Times New Roman"/>
          <w:sz w:val="24"/>
          <w:szCs w:val="24"/>
        </w:rPr>
        <w:t xml:space="preserve"> are equal in death</w:t>
      </w:r>
      <w:r>
        <w:rPr>
          <w:rFonts w:cs="Times New Roman"/>
          <w:sz w:val="24"/>
          <w:szCs w:val="24"/>
        </w:rPr>
        <w:t>.</w:t>
      </w:r>
    </w:p>
    <w:p w:rsidR="00E73E28" w:rsidRPr="00261012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261012">
        <w:rPr>
          <w:rFonts w:cs="Times New Roman"/>
          <w:sz w:val="24"/>
          <w:szCs w:val="24"/>
        </w:rPr>
        <w:t>Plain coffin, no adornments</w:t>
      </w:r>
    </w:p>
    <w:p w:rsidR="00E73E28" w:rsidRPr="00261012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261012">
        <w:rPr>
          <w:rFonts w:cs="Times New Roman"/>
          <w:sz w:val="24"/>
          <w:szCs w:val="24"/>
        </w:rPr>
        <w:lastRenderedPageBreak/>
        <w:t>Body is buried whole. Returns to dust from where it came. Soul returns to God.</w:t>
      </w:r>
    </w:p>
    <w:p w:rsidR="00E73E28" w:rsidRPr="00261012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261012">
        <w:rPr>
          <w:rFonts w:cs="Times New Roman"/>
          <w:sz w:val="24"/>
          <w:szCs w:val="24"/>
        </w:rPr>
        <w:t>Body is watched over</w:t>
      </w:r>
      <w:r w:rsidR="00853177">
        <w:rPr>
          <w:rFonts w:cs="Times New Roman"/>
          <w:sz w:val="24"/>
          <w:szCs w:val="24"/>
        </w:rPr>
        <w:t xml:space="preserve"> by the </w:t>
      </w:r>
      <w:r w:rsidR="00853177">
        <w:rPr>
          <w:rFonts w:cs="Times New Roman"/>
          <w:i/>
          <w:sz w:val="24"/>
          <w:szCs w:val="24"/>
        </w:rPr>
        <w:t>‘</w:t>
      </w:r>
      <w:proofErr w:type="spellStart"/>
      <w:r w:rsidR="00853177">
        <w:rPr>
          <w:rFonts w:cs="Times New Roman"/>
          <w:i/>
          <w:sz w:val="24"/>
          <w:szCs w:val="24"/>
        </w:rPr>
        <w:t>shomerim</w:t>
      </w:r>
      <w:proofErr w:type="spellEnd"/>
      <w:r w:rsidR="00853177">
        <w:rPr>
          <w:rFonts w:cs="Times New Roman"/>
          <w:i/>
          <w:sz w:val="24"/>
          <w:szCs w:val="24"/>
        </w:rPr>
        <w:t>’</w:t>
      </w:r>
    </w:p>
    <w:p w:rsidR="00E73E28" w:rsidRPr="00261012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261012">
        <w:rPr>
          <w:rFonts w:cs="Times New Roman"/>
          <w:sz w:val="24"/>
          <w:szCs w:val="24"/>
        </w:rPr>
        <w:t>Autopsy is watched over</w:t>
      </w:r>
    </w:p>
    <w:p w:rsidR="00E73E28" w:rsidRPr="00CD6E64" w:rsidRDefault="00E73E28" w:rsidP="00E73E28">
      <w:pPr>
        <w:pStyle w:val="ListParagraph"/>
        <w:numPr>
          <w:ilvl w:val="2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CD6E64">
        <w:rPr>
          <w:rFonts w:cs="Times New Roman"/>
          <w:sz w:val="24"/>
          <w:szCs w:val="24"/>
        </w:rPr>
        <w:t>Organ donation – if the giving of an organ means that life will be saved it is permissible</w:t>
      </w:r>
      <w:r w:rsidR="00853177">
        <w:rPr>
          <w:rFonts w:cs="Times New Roman"/>
          <w:sz w:val="24"/>
          <w:szCs w:val="24"/>
        </w:rPr>
        <w:t xml:space="preserve"> only for reasons of saving a life, not for profit (even orthodox but this is a recent change)</w:t>
      </w:r>
    </w:p>
    <w:p w:rsidR="00E73E28" w:rsidRPr="000C1593" w:rsidRDefault="00E73E28" w:rsidP="00E73E28">
      <w:pPr>
        <w:pStyle w:val="ListParagraph"/>
        <w:ind w:left="1440"/>
        <w:rPr>
          <w:rFonts w:cs="Times New Roman"/>
          <w:sz w:val="24"/>
          <w:szCs w:val="24"/>
        </w:rPr>
      </w:pPr>
    </w:p>
    <w:p w:rsidR="00E73E28" w:rsidRDefault="00E73E28" w:rsidP="00E73E2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Mourning Periods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7F7081">
        <w:rPr>
          <w:rFonts w:cs="Times New Roman"/>
          <w:sz w:val="24"/>
          <w:szCs w:val="24"/>
        </w:rPr>
        <w:t>Sh</w:t>
      </w:r>
      <w:r>
        <w:rPr>
          <w:rFonts w:cs="Times New Roman"/>
          <w:sz w:val="24"/>
          <w:szCs w:val="24"/>
        </w:rPr>
        <w:t>iva – 1 month</w:t>
      </w:r>
    </w:p>
    <w:p w:rsidR="00E73E28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Mourning period- </w:t>
      </w:r>
      <w:r w:rsidRPr="007F7081">
        <w:rPr>
          <w:rFonts w:cs="Times New Roman"/>
          <w:sz w:val="24"/>
          <w:szCs w:val="24"/>
        </w:rPr>
        <w:t>parents 11mths</w:t>
      </w:r>
      <w:r>
        <w:rPr>
          <w:rFonts w:cs="Times New Roman"/>
          <w:sz w:val="24"/>
          <w:szCs w:val="24"/>
        </w:rPr>
        <w:t xml:space="preserve">, other people- 1 </w:t>
      </w:r>
      <w:proofErr w:type="spellStart"/>
      <w:r>
        <w:rPr>
          <w:rFonts w:cs="Times New Roman"/>
          <w:sz w:val="24"/>
          <w:szCs w:val="24"/>
        </w:rPr>
        <w:t>mth</w:t>
      </w:r>
      <w:proofErr w:type="spellEnd"/>
    </w:p>
    <w:p w:rsidR="00E73E28" w:rsidRPr="007F7081" w:rsidRDefault="00E73E28" w:rsidP="00E73E28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Belief that it </w:t>
      </w:r>
      <w:r w:rsidRPr="007F7081">
        <w:rPr>
          <w:rFonts w:cs="Times New Roman"/>
          <w:sz w:val="24"/>
          <w:szCs w:val="24"/>
        </w:rPr>
        <w:t>takes 1yr to be gathered to your people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ie</w:t>
      </w:r>
      <w:proofErr w:type="spellEnd"/>
      <w:r>
        <w:rPr>
          <w:rFonts w:cs="Times New Roman"/>
          <w:sz w:val="24"/>
          <w:szCs w:val="24"/>
        </w:rPr>
        <w:t>. with God</w:t>
      </w:r>
    </w:p>
    <w:p w:rsidR="00E73E28" w:rsidRPr="00DE4A84" w:rsidRDefault="00E73E28" w:rsidP="00E73E28">
      <w:pPr>
        <w:rPr>
          <w:rFonts w:cs="Times New Roman"/>
          <w:sz w:val="24"/>
          <w:szCs w:val="24"/>
        </w:rPr>
      </w:pPr>
      <w:r w:rsidRPr="00DE4A84">
        <w:rPr>
          <w:rFonts w:cs="Times New Roman"/>
          <w:sz w:val="24"/>
          <w:szCs w:val="24"/>
        </w:rPr>
        <w:tab/>
      </w:r>
      <w:r w:rsidRPr="00DE4A84">
        <w:rPr>
          <w:rFonts w:cs="Times New Roman"/>
          <w:sz w:val="24"/>
          <w:szCs w:val="24"/>
        </w:rPr>
        <w:tab/>
      </w:r>
      <w:r w:rsidRPr="00DE4A84">
        <w:rPr>
          <w:rFonts w:cs="Times New Roman"/>
          <w:sz w:val="24"/>
          <w:szCs w:val="24"/>
        </w:rPr>
        <w:tab/>
      </w:r>
      <w:r w:rsidRPr="00DE4A84">
        <w:rPr>
          <w:rFonts w:cs="Times New Roman"/>
          <w:sz w:val="24"/>
          <w:szCs w:val="24"/>
        </w:rPr>
        <w:tab/>
      </w:r>
      <w:r w:rsidRPr="00DE4A84">
        <w:rPr>
          <w:rFonts w:cs="Times New Roman"/>
          <w:sz w:val="24"/>
          <w:szCs w:val="24"/>
        </w:rPr>
        <w:tab/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Marriage</w:t>
      </w:r>
    </w:p>
    <w:p w:rsidR="00E73E28" w:rsidRDefault="00E73E28" w:rsidP="00E73E28">
      <w:pPr>
        <w:rPr>
          <w:rFonts w:cs="Times New Roman"/>
          <w:i/>
          <w:sz w:val="24"/>
          <w:szCs w:val="24"/>
        </w:rPr>
      </w:pPr>
    </w:p>
    <w:p w:rsidR="00E73E28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proofErr w:type="spellStart"/>
      <w:r w:rsidRPr="006B78BC">
        <w:rPr>
          <w:rFonts w:cs="Times New Roman"/>
          <w:i/>
          <w:sz w:val="24"/>
          <w:szCs w:val="24"/>
        </w:rPr>
        <w:t>Chuppah</w:t>
      </w:r>
      <w:proofErr w:type="spellEnd"/>
      <w:r w:rsidRPr="006B78BC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canopy with </w:t>
      </w:r>
      <w:r w:rsidRPr="006B78BC">
        <w:rPr>
          <w:rFonts w:cs="Times New Roman"/>
          <w:sz w:val="24"/>
          <w:szCs w:val="24"/>
        </w:rPr>
        <w:t xml:space="preserve">4 poles – </w:t>
      </w:r>
      <w:proofErr w:type="spellStart"/>
      <w:r w:rsidRPr="006B78BC">
        <w:rPr>
          <w:rFonts w:cs="Times New Roman"/>
          <w:sz w:val="24"/>
          <w:szCs w:val="24"/>
        </w:rPr>
        <w:t>symbolise</w:t>
      </w:r>
      <w:r>
        <w:rPr>
          <w:rFonts w:cs="Times New Roman"/>
          <w:sz w:val="24"/>
          <w:szCs w:val="24"/>
        </w:rPr>
        <w:t>s</w:t>
      </w:r>
      <w:proofErr w:type="spellEnd"/>
      <w:r>
        <w:rPr>
          <w:rFonts w:cs="Times New Roman"/>
          <w:sz w:val="24"/>
          <w:szCs w:val="24"/>
        </w:rPr>
        <w:t xml:space="preserve"> the home</w:t>
      </w:r>
      <w:r w:rsidRPr="006B78BC">
        <w:rPr>
          <w:rFonts w:cs="Times New Roman"/>
          <w:sz w:val="24"/>
          <w:szCs w:val="24"/>
        </w:rPr>
        <w:t xml:space="preserve"> th</w:t>
      </w:r>
      <w:r>
        <w:rPr>
          <w:rFonts w:cs="Times New Roman"/>
          <w:sz w:val="24"/>
          <w:szCs w:val="24"/>
        </w:rPr>
        <w:t>ey will make together</w:t>
      </w:r>
      <w:r w:rsidRPr="006B78BC">
        <w:rPr>
          <w:rFonts w:cs="Times New Roman"/>
          <w:sz w:val="24"/>
          <w:szCs w:val="24"/>
        </w:rPr>
        <w:t xml:space="preserve"> </w:t>
      </w:r>
    </w:p>
    <w:p w:rsidR="00E73E28" w:rsidRPr="006B78BC" w:rsidRDefault="00E73E28" w:rsidP="00E73E28">
      <w:pPr>
        <w:pStyle w:val="ListParagraph"/>
        <w:numPr>
          <w:ilvl w:val="1"/>
          <w:numId w:val="2"/>
        </w:numPr>
        <w:tabs>
          <w:tab w:val="left" w:pos="-3261"/>
        </w:tabs>
        <w:rPr>
          <w:rFonts w:cs="Times New Roman"/>
          <w:sz w:val="24"/>
          <w:szCs w:val="24"/>
        </w:rPr>
      </w:pPr>
      <w:r w:rsidRPr="006B78BC">
        <w:rPr>
          <w:rFonts w:cs="Times New Roman"/>
          <w:sz w:val="24"/>
          <w:szCs w:val="24"/>
        </w:rPr>
        <w:t xml:space="preserve">Drink </w:t>
      </w:r>
      <w:r>
        <w:rPr>
          <w:rFonts w:cs="Times New Roman"/>
          <w:sz w:val="24"/>
          <w:szCs w:val="24"/>
        </w:rPr>
        <w:t>from service glass, break glass- symbolizes that a</w:t>
      </w:r>
      <w:r w:rsidRPr="006B78BC">
        <w:rPr>
          <w:rFonts w:cs="Times New Roman"/>
          <w:sz w:val="24"/>
          <w:szCs w:val="24"/>
        </w:rPr>
        <w:t>t the height of happiness and joy</w:t>
      </w:r>
      <w:r>
        <w:rPr>
          <w:rFonts w:cs="Times New Roman"/>
          <w:sz w:val="24"/>
          <w:szCs w:val="24"/>
        </w:rPr>
        <w:t>,</w:t>
      </w:r>
      <w:r w:rsidRPr="006B78BC">
        <w:rPr>
          <w:rFonts w:cs="Times New Roman"/>
          <w:sz w:val="24"/>
          <w:szCs w:val="24"/>
        </w:rPr>
        <w:t xml:space="preserve"> a reminder of people less fortunate than themselves</w:t>
      </w:r>
      <w:r>
        <w:rPr>
          <w:rFonts w:cs="Times New Roman"/>
          <w:sz w:val="24"/>
          <w:szCs w:val="24"/>
        </w:rPr>
        <w:t>. Also, the broken glass is a reminder of the destruction of the temple</w:t>
      </w:r>
    </w:p>
    <w:p w:rsidR="004E53CB" w:rsidRDefault="004E53CB"/>
    <w:sectPr w:rsidR="004E53CB" w:rsidSect="006A633C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447"/>
    <w:multiLevelType w:val="hybridMultilevel"/>
    <w:tmpl w:val="E36427AC"/>
    <w:lvl w:ilvl="0" w:tplc="5D2CF79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00D42"/>
    <w:multiLevelType w:val="hybridMultilevel"/>
    <w:tmpl w:val="578646B6"/>
    <w:lvl w:ilvl="0" w:tplc="CD246C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E78EE"/>
    <w:multiLevelType w:val="hybridMultilevel"/>
    <w:tmpl w:val="26A29792"/>
    <w:lvl w:ilvl="0" w:tplc="27E4C7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E28"/>
    <w:rsid w:val="000C0608"/>
    <w:rsid w:val="002C3876"/>
    <w:rsid w:val="004E53CB"/>
    <w:rsid w:val="00696EFE"/>
    <w:rsid w:val="006A633C"/>
    <w:rsid w:val="007D750E"/>
    <w:rsid w:val="00853177"/>
    <w:rsid w:val="008565A7"/>
    <w:rsid w:val="009615AB"/>
    <w:rsid w:val="00A71D2C"/>
    <w:rsid w:val="00DE4AD8"/>
    <w:rsid w:val="00E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E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virtuallibrary.org/jsource/Judaism/she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wishvirtuallibrary.org/jsource/Judaism/she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at.sas.upenn.edu/rs/2/Judaism/nam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St.Ursula's College, Kingsgrove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kimberley.brady</dc:creator>
  <cp:keywords/>
  <dc:description/>
  <cp:lastModifiedBy>kimberley.brady</cp:lastModifiedBy>
  <cp:revision>4</cp:revision>
  <dcterms:created xsi:type="dcterms:W3CDTF">2009-04-24T02:17:00Z</dcterms:created>
  <dcterms:modified xsi:type="dcterms:W3CDTF">2009-04-24T03:37:00Z</dcterms:modified>
</cp:coreProperties>
</file>