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103" w:rsidRPr="00053983" w:rsidRDefault="007F4EEC">
      <w:pPr>
        <w:rPr>
          <w:i/>
        </w:rPr>
      </w:pPr>
      <w:r w:rsidRPr="007F4EEC">
        <w:rPr>
          <w:i/>
        </w:rPr>
        <mc:AlternateContent>
          <mc:Choice Requires="wps">
            <w:drawing>
              <wp:anchor distT="0" distB="0" distL="114300" distR="114300" simplePos="0" relativeHeight="251664384" behindDoc="1" locked="0" layoutInCell="1" allowOverlap="1" wp14:anchorId="24F27ADB" wp14:editId="055FE86C">
                <wp:simplePos x="0" y="0"/>
                <wp:positionH relativeFrom="column">
                  <wp:posOffset>-294640</wp:posOffset>
                </wp:positionH>
                <wp:positionV relativeFrom="paragraph">
                  <wp:posOffset>436245</wp:posOffset>
                </wp:positionV>
                <wp:extent cx="7344410" cy="2861945"/>
                <wp:effectExtent l="0" t="0" r="0" b="0"/>
                <wp:wrapTight wrapText="bothSides">
                  <wp:wrapPolygon edited="0">
                    <wp:start x="0" y="0"/>
                    <wp:lineTo x="0" y="21600"/>
                    <wp:lineTo x="21600" y="21600"/>
                    <wp:lineTo x="21600" y="0"/>
                  </wp:wrapPolygon>
                </wp:wrapTight>
                <wp:docPr id="4" name="TextBox 3"/>
                <wp:cNvGraphicFramePr/>
                <a:graphic xmlns:a="http://schemas.openxmlformats.org/drawingml/2006/main">
                  <a:graphicData uri="http://schemas.microsoft.com/office/word/2010/wordprocessingShape">
                    <wps:wsp>
                      <wps:cNvSpPr txBox="1"/>
                      <wps:spPr>
                        <a:xfrm>
                          <a:off x="0" y="0"/>
                          <a:ext cx="7344410" cy="2861945"/>
                        </a:xfrm>
                        <a:prstGeom prst="rect">
                          <a:avLst/>
                        </a:prstGeom>
                        <a:noFill/>
                      </wps:spPr>
                      <wps:txbx>
                        <w:txbxContent>
                          <w:p w:rsidR="007F4EEC" w:rsidRPr="007F4EEC" w:rsidRDefault="007F4EEC" w:rsidP="007F4EEC">
                            <w:pPr>
                              <w:pStyle w:val="NormalWeb"/>
                              <w:spacing w:before="0" w:beforeAutospacing="0" w:after="0" w:afterAutospacing="0"/>
                            </w:pPr>
                            <w:r w:rsidRPr="007F4EEC">
                              <w:rPr>
                                <w:rFonts w:asciiTheme="minorHAnsi" w:hAnsi="Calibri" w:cstheme="minorBidi"/>
                                <w:color w:val="000000" w:themeColor="text1"/>
                                <w:kern w:val="24"/>
                              </w:rPr>
                              <w:t xml:space="preserve">Living as a Jew in the world means living according to an ancient system of beliefs and laws expounded in sacred writings. </w:t>
                            </w:r>
                          </w:p>
                          <w:p w:rsidR="007F4EEC" w:rsidRPr="007F4EEC" w:rsidRDefault="007F4EEC" w:rsidP="007F4EEC">
                            <w:pPr>
                              <w:pStyle w:val="NormalWeb"/>
                              <w:spacing w:before="0" w:beforeAutospacing="0" w:after="0" w:afterAutospacing="0"/>
                            </w:pPr>
                            <w:r w:rsidRPr="007F4EEC">
                              <w:rPr>
                                <w:rFonts w:asciiTheme="minorHAnsi" w:hAnsi="Calibri" w:cstheme="minorBidi"/>
                                <w:color w:val="000000" w:themeColor="text1"/>
                                <w:kern w:val="24"/>
                              </w:rPr>
                              <w:t>DISCUSS</w:t>
                            </w:r>
                          </w:p>
                        </w:txbxContent>
                      </wps:txbx>
                      <wps:bodyPr wrap="square" rtlCol="0">
                        <a:spAutoFit/>
                      </wps:bodyPr>
                    </wps:wsp>
                  </a:graphicData>
                </a:graphic>
              </wp:anchor>
            </w:drawing>
          </mc:Choice>
          <mc:Fallback>
            <w:pict>
              <v:shapetype id="_x0000_t202" coordsize="21600,21600" o:spt="202" path="m,l,21600r21600,l21600,xe">
                <v:stroke joinstyle="miter"/>
                <v:path gradientshapeok="t" o:connecttype="rect"/>
              </v:shapetype>
              <v:shape id="TextBox 3" o:spid="_x0000_s1026" type="#_x0000_t202" style="position:absolute;margin-left:-23.2pt;margin-top:34.35pt;width:578.3pt;height:225.35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" filled="f" stroked="f">
                <v:textbox style="mso-fit-shape-to-text:t">
                  <w:txbxContent>
                    <w:p w:rsidR="007F4EEC" w:rsidRPr="007F4EEC" w:rsidRDefault="007F4EEC" w:rsidP="007F4EEC">
                      <w:pPr>
                        <w:pStyle w:val="NormalWeb"/>
                        <w:spacing w:before="0" w:beforeAutospacing="0" w:after="0" w:afterAutospacing="0"/>
                      </w:pPr>
                      <w:r w:rsidRPr="007F4EEC">
                        <w:rPr>
                          <w:rFonts w:asciiTheme="minorHAnsi" w:hAnsi="Calibri" w:cstheme="minorBidi"/>
                          <w:color w:val="000000" w:themeColor="text1"/>
                          <w:kern w:val="24"/>
                        </w:rPr>
                        <w:t xml:space="preserve">Living as a Jew in the world means living according to an ancient system of beliefs and laws expounded in sacred writings. </w:t>
                      </w:r>
                    </w:p>
                    <w:p w:rsidR="007F4EEC" w:rsidRPr="007F4EEC" w:rsidRDefault="007F4EEC" w:rsidP="007F4EEC">
                      <w:pPr>
                        <w:pStyle w:val="NormalWeb"/>
                        <w:spacing w:before="0" w:beforeAutospacing="0" w:after="0" w:afterAutospacing="0"/>
                      </w:pPr>
                      <w:r w:rsidRPr="007F4EEC">
                        <w:rPr>
                          <w:rFonts w:asciiTheme="minorHAnsi" w:hAnsi="Calibri" w:cstheme="minorBidi"/>
                          <w:color w:val="000000" w:themeColor="text1"/>
                          <w:kern w:val="24"/>
                        </w:rPr>
                        <w:t>DISCUSS</w:t>
                      </w:r>
                    </w:p>
                  </w:txbxContent>
                </v:textbox>
                <w10:wrap type="tight"/>
              </v:shape>
            </w:pict>
          </mc:Fallback>
        </mc:AlternateContent>
      </w:r>
    </w:p>
    <w:p w:rsidR="007F4EEC" w:rsidRDefault="007F4EEC">
      <w:pPr>
        <w:rPr>
          <w:i/>
        </w:rPr>
      </w:pPr>
      <w:r>
        <w:rPr>
          <w:i/>
        </w:rPr>
        <w:t>This is the Question</w:t>
      </w:r>
    </w:p>
    <w:p w:rsidR="00DF2087" w:rsidRDefault="00DF2087">
      <w:pPr>
        <w:rPr>
          <w:i/>
        </w:rPr>
      </w:pPr>
      <w:r>
        <w:rPr>
          <w:i/>
        </w:rPr>
        <w:t xml:space="preserve">Cut the </w:t>
      </w:r>
      <w:proofErr w:type="spellStart"/>
      <w:r>
        <w:rPr>
          <w:i/>
        </w:rPr>
        <w:t>stripfrom</w:t>
      </w:r>
      <w:proofErr w:type="spellEnd"/>
      <w:r>
        <w:rPr>
          <w:i/>
        </w:rPr>
        <w:t xml:space="preserve"> the table on page 3. I have put these in for copying</w:t>
      </w:r>
      <w:proofErr w:type="gramStart"/>
      <w:r>
        <w:rPr>
          <w:i/>
        </w:rPr>
        <w:t>!!.</w:t>
      </w:r>
      <w:proofErr w:type="gramEnd"/>
      <w:r>
        <w:rPr>
          <w:i/>
        </w:rPr>
        <w:t xml:space="preserve"> </w:t>
      </w:r>
    </w:p>
    <w:p w:rsidR="007F4EEC" w:rsidRDefault="007F4EEC">
      <w:pPr>
        <w:rPr>
          <w:i/>
        </w:rPr>
      </w:pPr>
      <w:bookmarkStart w:id="0" w:name="_GoBack"/>
      <w:bookmarkEnd w:id="0"/>
      <w:r>
        <w:rPr>
          <w:i/>
        </w:rPr>
        <w:t>Work in pairs</w:t>
      </w:r>
    </w:p>
    <w:p w:rsidR="007F4EEC" w:rsidRDefault="007F4EEC">
      <w:pPr>
        <w:rPr>
          <w:i/>
        </w:rPr>
      </w:pPr>
      <w:r>
        <w:rPr>
          <w:i/>
        </w:rPr>
        <w:t>Identify which strips belong in the intro and which ones don’t</w:t>
      </w:r>
    </w:p>
    <w:p w:rsidR="007F4EEC" w:rsidRDefault="007F4EEC">
      <w:pPr>
        <w:rPr>
          <w:i/>
        </w:rPr>
      </w:pPr>
      <w:r>
        <w:rPr>
          <w:i/>
        </w:rPr>
        <w:t>Put them in order.</w:t>
      </w:r>
    </w:p>
    <w:p w:rsidR="007F4EEC" w:rsidRDefault="007F4EEC">
      <w:pPr>
        <w:rPr>
          <w:i/>
        </w:rPr>
      </w:pPr>
      <w:r>
        <w:rPr>
          <w:i/>
        </w:rPr>
        <w:t xml:space="preserve">Discuss with another pair by reading out what would be the intro. Put the other strips aside. </w:t>
      </w:r>
    </w:p>
    <w:p w:rsidR="00F7429E" w:rsidRDefault="007F4EEC">
      <w:pPr>
        <w:rPr>
          <w:i/>
        </w:rPr>
      </w:pPr>
      <w:r>
        <w:rPr>
          <w:i/>
        </w:rPr>
        <w:t>Check against the answer.</w:t>
      </w:r>
    </w:p>
    <w:p w:rsidR="00F7429E" w:rsidRDefault="00C63C69">
      <w:pPr>
        <w:rPr>
          <w:sz w:val="24"/>
          <w:szCs w:val="24"/>
        </w:rPr>
      </w:pPr>
      <w:r>
        <w:rPr>
          <w:noProof/>
          <w:sz w:val="24"/>
          <w:szCs w:val="24"/>
        </w:rPr>
        <mc:AlternateContent>
          <mc:Choice Requires="wps">
            <w:drawing>
              <wp:anchor distT="0" distB="0" distL="114300" distR="114300" simplePos="0" relativeHeight="251662336" behindDoc="0" locked="0" layoutInCell="1" allowOverlap="1">
                <wp:simplePos x="0" y="0"/>
                <wp:positionH relativeFrom="column">
                  <wp:posOffset>-194235</wp:posOffset>
                </wp:positionH>
                <wp:positionV relativeFrom="paragraph">
                  <wp:posOffset>228376</wp:posOffset>
                </wp:positionV>
                <wp:extent cx="6938682" cy="2055906"/>
                <wp:effectExtent l="0" t="0" r="14605" b="20955"/>
                <wp:wrapNone/>
                <wp:docPr id="3" name="Text Box 3"/>
                <wp:cNvGraphicFramePr/>
                <a:graphic xmlns:a="http://schemas.openxmlformats.org/drawingml/2006/main">
                  <a:graphicData uri="http://schemas.microsoft.com/office/word/2010/wordprocessingShape">
                    <wps:wsp>
                      <wps:cNvSpPr txBox="1"/>
                      <wps:spPr>
                        <a:xfrm>
                          <a:off x="0" y="0"/>
                          <a:ext cx="6938682" cy="2055906"/>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63C69" w:rsidRDefault="00C63C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27" type="#_x0000_t202" style="position:absolute;margin-left:-15.3pt;margin-top:18pt;width:546.35pt;height:161.9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" filled="f" strokeweight=".5pt">
                <v:textbox>
                  <w:txbxContent>
                    <w:p w:rsidR="00C63C69" w:rsidRDefault="00C63C69"/>
                  </w:txbxContent>
                </v:textbox>
              </v:shape>
            </w:pict>
          </mc:Fallback>
        </mc:AlternateContent>
      </w:r>
    </w:p>
    <w:p w:rsidR="009872E8" w:rsidRPr="00F7429E" w:rsidRDefault="00977CAD">
      <w:pPr>
        <w:rPr>
          <w:sz w:val="24"/>
          <w:szCs w:val="24"/>
        </w:rPr>
      </w:pPr>
      <w:r w:rsidRPr="00F7429E">
        <w:rPr>
          <w:sz w:val="24"/>
          <w:szCs w:val="24"/>
        </w:rPr>
        <w:t>O</w:t>
      </w:r>
      <w:r w:rsidR="0052351C" w:rsidRPr="00F7429E">
        <w:rPr>
          <w:sz w:val="24"/>
          <w:szCs w:val="24"/>
        </w:rPr>
        <w:t>bservant Jew</w:t>
      </w:r>
      <w:r w:rsidRPr="00F7429E">
        <w:rPr>
          <w:sz w:val="24"/>
          <w:szCs w:val="24"/>
        </w:rPr>
        <w:t>s</w:t>
      </w:r>
      <w:r w:rsidR="0052351C" w:rsidRPr="00F7429E">
        <w:rPr>
          <w:sz w:val="24"/>
          <w:szCs w:val="24"/>
        </w:rPr>
        <w:t xml:space="preserve"> live their li</w:t>
      </w:r>
      <w:r w:rsidRPr="00F7429E">
        <w:rPr>
          <w:sz w:val="24"/>
          <w:szCs w:val="24"/>
        </w:rPr>
        <w:t>ves</w:t>
      </w:r>
      <w:r w:rsidR="0052351C" w:rsidRPr="00F7429E">
        <w:rPr>
          <w:sz w:val="24"/>
          <w:szCs w:val="24"/>
        </w:rPr>
        <w:t xml:space="preserve"> </w:t>
      </w:r>
      <w:r w:rsidR="00927103" w:rsidRPr="00F7429E">
        <w:rPr>
          <w:sz w:val="24"/>
          <w:szCs w:val="24"/>
        </w:rPr>
        <w:t>according to</w:t>
      </w:r>
      <w:r w:rsidR="0052351C" w:rsidRPr="00F7429E">
        <w:rPr>
          <w:sz w:val="24"/>
          <w:szCs w:val="24"/>
        </w:rPr>
        <w:t xml:space="preserve"> an ancient system of belief. All Jews</w:t>
      </w:r>
      <w:r w:rsidRPr="00F7429E">
        <w:rPr>
          <w:sz w:val="24"/>
          <w:szCs w:val="24"/>
        </w:rPr>
        <w:t>, regardless of their expression</w:t>
      </w:r>
      <w:r w:rsidR="00927103" w:rsidRPr="00F7429E">
        <w:rPr>
          <w:sz w:val="24"/>
          <w:szCs w:val="24"/>
        </w:rPr>
        <w:t>, believe</w:t>
      </w:r>
      <w:r w:rsidR="0052351C" w:rsidRPr="00F7429E">
        <w:rPr>
          <w:sz w:val="24"/>
          <w:szCs w:val="24"/>
        </w:rPr>
        <w:t xml:space="preserve"> three key things about their God. Firstly they believe that God is one, which is in contrast to many other ancient religions. Secondly they </w:t>
      </w:r>
      <w:r w:rsidRPr="00F7429E">
        <w:rPr>
          <w:sz w:val="24"/>
          <w:szCs w:val="24"/>
        </w:rPr>
        <w:t>believe</w:t>
      </w:r>
      <w:r w:rsidR="0052351C" w:rsidRPr="00F7429E">
        <w:rPr>
          <w:sz w:val="24"/>
          <w:szCs w:val="24"/>
        </w:rPr>
        <w:t xml:space="preserve"> that this one God entered into a covenant with humankind and thirdly they believe that this one </w:t>
      </w:r>
      <w:r w:rsidR="00E54FC8">
        <w:rPr>
          <w:sz w:val="24"/>
          <w:szCs w:val="24"/>
        </w:rPr>
        <w:t>G</w:t>
      </w:r>
      <w:r w:rsidR="0052351C" w:rsidRPr="00F7429E">
        <w:rPr>
          <w:sz w:val="24"/>
          <w:szCs w:val="24"/>
        </w:rPr>
        <w:t xml:space="preserve">od was responsible for giving the law to the Jewish people.  These three principal beliefs </w:t>
      </w:r>
      <w:r w:rsidR="00BF1D35" w:rsidRPr="00F7429E">
        <w:rPr>
          <w:sz w:val="24"/>
          <w:szCs w:val="24"/>
        </w:rPr>
        <w:t>are</w:t>
      </w:r>
      <w:r w:rsidR="0052351C" w:rsidRPr="00F7429E">
        <w:rPr>
          <w:sz w:val="24"/>
          <w:szCs w:val="24"/>
        </w:rPr>
        <w:t xml:space="preserve"> revealed in the sacred </w:t>
      </w:r>
      <w:r w:rsidRPr="00F7429E">
        <w:rPr>
          <w:sz w:val="24"/>
          <w:szCs w:val="24"/>
        </w:rPr>
        <w:t>writings</w:t>
      </w:r>
      <w:r w:rsidR="0052351C" w:rsidRPr="00F7429E">
        <w:rPr>
          <w:sz w:val="24"/>
          <w:szCs w:val="24"/>
        </w:rPr>
        <w:t xml:space="preserve"> of Judaism, especially in the Torah. </w:t>
      </w:r>
      <w:r w:rsidRPr="00F7429E">
        <w:rPr>
          <w:sz w:val="24"/>
          <w:szCs w:val="24"/>
        </w:rPr>
        <w:t xml:space="preserve">It is evident therefore that these beliefs found in the sacred writings and  held by Jews since the foundation of the religion point to Judaism being a living religious tradition, as in each age new </w:t>
      </w:r>
      <w:r w:rsidR="00927103" w:rsidRPr="00F7429E">
        <w:rPr>
          <w:sz w:val="24"/>
          <w:szCs w:val="24"/>
        </w:rPr>
        <w:t>generations</w:t>
      </w:r>
      <w:r w:rsidRPr="00F7429E">
        <w:rPr>
          <w:sz w:val="24"/>
          <w:szCs w:val="24"/>
        </w:rPr>
        <w:t xml:space="preserve"> of believers engage with the beliefs of the tradition</w:t>
      </w:r>
      <w:r w:rsidR="00B7574F">
        <w:rPr>
          <w:sz w:val="24"/>
          <w:szCs w:val="24"/>
        </w:rPr>
        <w:t xml:space="preserve"> and attempt to live ethical lives according to these beliefs</w:t>
      </w:r>
      <w:r w:rsidRPr="00F7429E">
        <w:rPr>
          <w:sz w:val="24"/>
          <w:szCs w:val="24"/>
        </w:rPr>
        <w:t xml:space="preserve">. </w:t>
      </w:r>
    </w:p>
    <w:p w:rsidR="00E54FC8" w:rsidRDefault="007F4EEC">
      <w:pPr>
        <w:rPr>
          <w:color w:val="FF0000"/>
        </w:rPr>
      </w:pPr>
      <w:r>
        <w:rPr>
          <w:color w:val="FF0000"/>
        </w:rPr>
        <w:t xml:space="preserve">This is what should have been left out! Why??? Because the introduction is a summary of your position in the essay … it should not include examples </w:t>
      </w:r>
      <w:proofErr w:type="spellStart"/>
      <w:r>
        <w:rPr>
          <w:color w:val="FF0000"/>
        </w:rPr>
        <w:t>asnd</w:t>
      </w:r>
      <w:proofErr w:type="spellEnd"/>
      <w:r>
        <w:rPr>
          <w:color w:val="FF0000"/>
        </w:rPr>
        <w:t xml:space="preserve"> further explanation. They belong in the body paragraphs of the essay. </w:t>
      </w:r>
    </w:p>
    <w:p w:rsidR="007F4EEC" w:rsidRDefault="007F4EEC" w:rsidP="001F5DBC">
      <w:pPr>
        <w:rPr>
          <w:color w:val="FF0000"/>
        </w:rPr>
      </w:pPr>
    </w:p>
    <w:p w:rsidR="001F5DBC" w:rsidRDefault="00C63C69" w:rsidP="001F5DBC">
      <w:pPr>
        <w:rPr>
          <w:sz w:val="24"/>
          <w:szCs w:val="24"/>
        </w:rPr>
      </w:pPr>
      <w:r>
        <w:rPr>
          <w:noProof/>
        </w:rPr>
        <w:lastRenderedPageBreak/>
        <mc:AlternateContent>
          <mc:Choice Requires="wps">
            <w:drawing>
              <wp:anchor distT="0" distB="0" distL="114300" distR="114300" simplePos="0" relativeHeight="251661312" behindDoc="0" locked="0" layoutInCell="1" allowOverlap="1" wp14:anchorId="167771A9" wp14:editId="7F5015BD">
                <wp:simplePos x="0" y="0"/>
                <wp:positionH relativeFrom="column">
                  <wp:posOffset>0</wp:posOffset>
                </wp:positionH>
                <wp:positionV relativeFrom="paragraph">
                  <wp:posOffset>0</wp:posOffset>
                </wp:positionV>
                <wp:extent cx="1828800" cy="1828800"/>
                <wp:effectExtent l="0" t="0" r="15240" b="13970"/>
                <wp:wrapSquare wrapText="bothSides"/>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C63C69" w:rsidRDefault="00C63C69" w:rsidP="001F5DBC">
                            <w:pPr>
                              <w:rPr>
                                <w:sz w:val="24"/>
                                <w:szCs w:val="24"/>
                              </w:rPr>
                            </w:pPr>
                            <w:r w:rsidRPr="00F7429E">
                              <w:rPr>
                                <w:sz w:val="24"/>
                                <w:szCs w:val="24"/>
                              </w:rPr>
                              <w:t xml:space="preserve">The monotheistic nature of Judaism is clearly expressed in the </w:t>
                            </w:r>
                            <w:proofErr w:type="spellStart"/>
                            <w:r w:rsidRPr="00F7429E">
                              <w:rPr>
                                <w:sz w:val="24"/>
                                <w:szCs w:val="24"/>
                              </w:rPr>
                              <w:t>Shema</w:t>
                            </w:r>
                            <w:proofErr w:type="spellEnd"/>
                            <w:r w:rsidRPr="00F7429E">
                              <w:rPr>
                                <w:sz w:val="24"/>
                                <w:szCs w:val="24"/>
                              </w:rPr>
                              <w:t xml:space="preserve"> prayer from Deuteronomy 6 where each observant Jew proclaims: “Hear O Israel, the Lord your God the Lord is one.” </w:t>
                            </w:r>
                          </w:p>
                          <w:p w:rsidR="00C63C69" w:rsidRDefault="00C63C69" w:rsidP="001F5DBC">
                            <w:pPr>
                              <w:rPr>
                                <w:sz w:val="24"/>
                                <w:szCs w:val="24"/>
                              </w:rPr>
                            </w:pPr>
                            <w:r w:rsidRPr="00F7429E">
                              <w:rPr>
                                <w:sz w:val="24"/>
                                <w:szCs w:val="24"/>
                              </w:rPr>
                              <w:t xml:space="preserve">Further to the oneness of God, Jews understand that this one God is omnipotent omnipresent and omniscient and the </w:t>
                            </w:r>
                            <w:proofErr w:type="spellStart"/>
                            <w:r w:rsidRPr="00F7429E">
                              <w:rPr>
                                <w:sz w:val="24"/>
                                <w:szCs w:val="24"/>
                              </w:rPr>
                              <w:t>Shema</w:t>
                            </w:r>
                            <w:proofErr w:type="spellEnd"/>
                            <w:r w:rsidRPr="00F7429E">
                              <w:rPr>
                                <w:sz w:val="24"/>
                                <w:szCs w:val="24"/>
                              </w:rPr>
                              <w:t xml:space="preserve"> prayer and texts from the creation stories of Genesis reinforce this. </w:t>
                            </w:r>
                          </w:p>
                          <w:p w:rsidR="00C63C69" w:rsidRDefault="00C63C69" w:rsidP="001F5DBC">
                            <w:pPr>
                              <w:rPr>
                                <w:sz w:val="24"/>
                                <w:szCs w:val="24"/>
                              </w:rPr>
                            </w:pPr>
                            <w:r w:rsidRPr="00F7429E">
                              <w:rPr>
                                <w:sz w:val="24"/>
                                <w:szCs w:val="24"/>
                              </w:rPr>
                              <w:t xml:space="preserve">The Torah also provides the evidence for the Jewish belief in the covenant that God entered into with humanity. </w:t>
                            </w:r>
                          </w:p>
                          <w:p w:rsidR="00C63C69" w:rsidRDefault="00C63C69" w:rsidP="001F5DBC">
                            <w:pPr>
                              <w:rPr>
                                <w:sz w:val="24"/>
                                <w:szCs w:val="24"/>
                              </w:rPr>
                            </w:pPr>
                            <w:r w:rsidRPr="00F7429E">
                              <w:rPr>
                                <w:sz w:val="24"/>
                                <w:szCs w:val="24"/>
                              </w:rPr>
                              <w:t>In Genesis chapters 12-20, God enters into a covenant with Abram as God encourages Abram to leave the land of his people and journey to the land of promise where Abram</w:t>
                            </w:r>
                            <w:r>
                              <w:rPr>
                                <w:sz w:val="24"/>
                                <w:szCs w:val="24"/>
                              </w:rPr>
                              <w:t>’</w:t>
                            </w:r>
                            <w:r w:rsidRPr="00F7429E">
                              <w:rPr>
                                <w:sz w:val="24"/>
                                <w:szCs w:val="24"/>
                              </w:rPr>
                              <w:t xml:space="preserve">s ancestors will be made as many as the stars of heaven. </w:t>
                            </w:r>
                          </w:p>
                          <w:p w:rsidR="00C63C69" w:rsidRDefault="00C63C69" w:rsidP="001F5DBC">
                            <w:pPr>
                              <w:rPr>
                                <w:sz w:val="24"/>
                                <w:szCs w:val="24"/>
                              </w:rPr>
                            </w:pPr>
                            <w:r w:rsidRPr="00F7429E">
                              <w:rPr>
                                <w:sz w:val="24"/>
                                <w:szCs w:val="24"/>
                              </w:rPr>
                              <w:t xml:space="preserve">The sign of this covenant is the change of name from Abram and </w:t>
                            </w:r>
                            <w:proofErr w:type="spellStart"/>
                            <w:r w:rsidRPr="00F7429E">
                              <w:rPr>
                                <w:sz w:val="24"/>
                                <w:szCs w:val="24"/>
                              </w:rPr>
                              <w:t>Sarai</w:t>
                            </w:r>
                            <w:proofErr w:type="spellEnd"/>
                            <w:r w:rsidRPr="00F7429E">
                              <w:rPr>
                                <w:sz w:val="24"/>
                                <w:szCs w:val="24"/>
                              </w:rPr>
                              <w:t xml:space="preserve"> to Abraham and Sarah, the fulfilment of the covenant is the birth of Abraham’s son Isaac. </w:t>
                            </w:r>
                          </w:p>
                          <w:p w:rsidR="00C63C69" w:rsidRDefault="00C63C69" w:rsidP="001F5DBC">
                            <w:pPr>
                              <w:rPr>
                                <w:sz w:val="24"/>
                                <w:szCs w:val="24"/>
                              </w:rPr>
                            </w:pPr>
                            <w:r>
                              <w:rPr>
                                <w:sz w:val="24"/>
                                <w:szCs w:val="24"/>
                              </w:rPr>
                              <w:t>The last stage is where</w:t>
                            </w:r>
                            <w:r w:rsidRPr="00F7429E">
                              <w:rPr>
                                <w:sz w:val="24"/>
                                <w:szCs w:val="24"/>
                              </w:rPr>
                              <w:t xml:space="preserve"> Abraham’s faith in </w:t>
                            </w:r>
                            <w:r>
                              <w:rPr>
                                <w:sz w:val="24"/>
                                <w:szCs w:val="24"/>
                              </w:rPr>
                              <w:t>G</w:t>
                            </w:r>
                            <w:r w:rsidRPr="00F7429E">
                              <w:rPr>
                                <w:sz w:val="24"/>
                                <w:szCs w:val="24"/>
                              </w:rPr>
                              <w:t xml:space="preserve">od and the covenant is tested in God’s challenge to sacrifice Isaac. Belief in the one true God of the Torah demands that Jews keep the covenant. </w:t>
                            </w:r>
                          </w:p>
                          <w:p w:rsidR="00C63C69" w:rsidRDefault="00C63C69">
                            <w:pPr>
                              <w:rPr>
                                <w:sz w:val="24"/>
                                <w:szCs w:val="24"/>
                              </w:rPr>
                            </w:pPr>
                            <w:r w:rsidRPr="00F7429E">
                              <w:rPr>
                                <w:sz w:val="24"/>
                                <w:szCs w:val="24"/>
                              </w:rPr>
                              <w:t xml:space="preserve">Finally, God gives the law to the Jewish people when he calls Moses to Mt Sinai in Exodus chapter 19 and 20. </w:t>
                            </w:r>
                          </w:p>
                          <w:p w:rsidR="007F4EEC" w:rsidRPr="00CF1FA2" w:rsidRDefault="007F4EEC">
                            <w:pPr>
                              <w:rPr>
                                <w:sz w:val="24"/>
                                <w:szCs w:val="24"/>
                              </w:rPr>
                            </w:pPr>
                            <w:r w:rsidRPr="00F7429E">
                              <w:rPr>
                                <w:sz w:val="24"/>
                                <w:szCs w:val="24"/>
                              </w:rPr>
                              <w:t>Jews believe that the entire oral and written law was handed to Moses on Mt Sinai.</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2" o:spid="_x0000_s1028" type="#_x0000_t202" style="position:absolute;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" filled="f" strokeweight=".5pt">
                <v:fill o:detectmouseclick="t"/>
                <v:textbox style="mso-fit-shape-to-text:t">
                  <w:txbxContent>
                    <w:p w:rsidR="00C63C69" w:rsidRDefault="00C63C69" w:rsidP="001F5DBC">
                      <w:pPr>
                        <w:rPr>
                          <w:sz w:val="24"/>
                          <w:szCs w:val="24"/>
                        </w:rPr>
                      </w:pPr>
                      <w:r w:rsidRPr="00F7429E">
                        <w:rPr>
                          <w:sz w:val="24"/>
                          <w:szCs w:val="24"/>
                        </w:rPr>
                        <w:t xml:space="preserve">The monotheistic nature of Judaism is clearly expressed in the </w:t>
                      </w:r>
                      <w:proofErr w:type="spellStart"/>
                      <w:r w:rsidRPr="00F7429E">
                        <w:rPr>
                          <w:sz w:val="24"/>
                          <w:szCs w:val="24"/>
                        </w:rPr>
                        <w:t>Shema</w:t>
                      </w:r>
                      <w:proofErr w:type="spellEnd"/>
                      <w:r w:rsidRPr="00F7429E">
                        <w:rPr>
                          <w:sz w:val="24"/>
                          <w:szCs w:val="24"/>
                        </w:rPr>
                        <w:t xml:space="preserve"> prayer from Deuteronomy 6 where each observant Jew proclaims: “Hear O Israel, the Lord your God the Lord is one.” </w:t>
                      </w:r>
                    </w:p>
                    <w:p w:rsidR="00C63C69" w:rsidRDefault="00C63C69" w:rsidP="001F5DBC">
                      <w:pPr>
                        <w:rPr>
                          <w:sz w:val="24"/>
                          <w:szCs w:val="24"/>
                        </w:rPr>
                      </w:pPr>
                      <w:r w:rsidRPr="00F7429E">
                        <w:rPr>
                          <w:sz w:val="24"/>
                          <w:szCs w:val="24"/>
                        </w:rPr>
                        <w:t xml:space="preserve">Further to the oneness of God, Jews understand that this one God is omnipotent omnipresent and omniscient and the </w:t>
                      </w:r>
                      <w:proofErr w:type="spellStart"/>
                      <w:r w:rsidRPr="00F7429E">
                        <w:rPr>
                          <w:sz w:val="24"/>
                          <w:szCs w:val="24"/>
                        </w:rPr>
                        <w:t>Shema</w:t>
                      </w:r>
                      <w:proofErr w:type="spellEnd"/>
                      <w:r w:rsidRPr="00F7429E">
                        <w:rPr>
                          <w:sz w:val="24"/>
                          <w:szCs w:val="24"/>
                        </w:rPr>
                        <w:t xml:space="preserve"> prayer and texts from the creation stories of Genesis reinforce this. </w:t>
                      </w:r>
                    </w:p>
                    <w:p w:rsidR="00C63C69" w:rsidRDefault="00C63C69" w:rsidP="001F5DBC">
                      <w:pPr>
                        <w:rPr>
                          <w:sz w:val="24"/>
                          <w:szCs w:val="24"/>
                        </w:rPr>
                      </w:pPr>
                      <w:r w:rsidRPr="00F7429E">
                        <w:rPr>
                          <w:sz w:val="24"/>
                          <w:szCs w:val="24"/>
                        </w:rPr>
                        <w:t xml:space="preserve">The Torah also provides the evidence for the Jewish belief in the covenant that God entered into with humanity. </w:t>
                      </w:r>
                    </w:p>
                    <w:p w:rsidR="00C63C69" w:rsidRDefault="00C63C69" w:rsidP="001F5DBC">
                      <w:pPr>
                        <w:rPr>
                          <w:sz w:val="24"/>
                          <w:szCs w:val="24"/>
                        </w:rPr>
                      </w:pPr>
                      <w:r w:rsidRPr="00F7429E">
                        <w:rPr>
                          <w:sz w:val="24"/>
                          <w:szCs w:val="24"/>
                        </w:rPr>
                        <w:t>In Genesis chapters 12-20, God enters into a covenant with Abram as God encourages Abram to leave the land of his people and journey to the land of promise where Abram</w:t>
                      </w:r>
                      <w:r>
                        <w:rPr>
                          <w:sz w:val="24"/>
                          <w:szCs w:val="24"/>
                        </w:rPr>
                        <w:t>’</w:t>
                      </w:r>
                      <w:r w:rsidRPr="00F7429E">
                        <w:rPr>
                          <w:sz w:val="24"/>
                          <w:szCs w:val="24"/>
                        </w:rPr>
                        <w:t xml:space="preserve">s ancestors will be made as many as the stars of heaven. </w:t>
                      </w:r>
                    </w:p>
                    <w:p w:rsidR="00C63C69" w:rsidRDefault="00C63C69" w:rsidP="001F5DBC">
                      <w:pPr>
                        <w:rPr>
                          <w:sz w:val="24"/>
                          <w:szCs w:val="24"/>
                        </w:rPr>
                      </w:pPr>
                      <w:r w:rsidRPr="00F7429E">
                        <w:rPr>
                          <w:sz w:val="24"/>
                          <w:szCs w:val="24"/>
                        </w:rPr>
                        <w:t xml:space="preserve">The sign of this covenant is the change of name from Abram and </w:t>
                      </w:r>
                      <w:proofErr w:type="spellStart"/>
                      <w:r w:rsidRPr="00F7429E">
                        <w:rPr>
                          <w:sz w:val="24"/>
                          <w:szCs w:val="24"/>
                        </w:rPr>
                        <w:t>Sarai</w:t>
                      </w:r>
                      <w:proofErr w:type="spellEnd"/>
                      <w:r w:rsidRPr="00F7429E">
                        <w:rPr>
                          <w:sz w:val="24"/>
                          <w:szCs w:val="24"/>
                        </w:rPr>
                        <w:t xml:space="preserve"> to Abraham and Sarah, the fulfilment of the covenant is the birth of Abraham’s son Isaac. </w:t>
                      </w:r>
                    </w:p>
                    <w:p w:rsidR="00C63C69" w:rsidRDefault="00C63C69" w:rsidP="001F5DBC">
                      <w:pPr>
                        <w:rPr>
                          <w:sz w:val="24"/>
                          <w:szCs w:val="24"/>
                        </w:rPr>
                      </w:pPr>
                      <w:r>
                        <w:rPr>
                          <w:sz w:val="24"/>
                          <w:szCs w:val="24"/>
                        </w:rPr>
                        <w:t>The last stage is where</w:t>
                      </w:r>
                      <w:r w:rsidRPr="00F7429E">
                        <w:rPr>
                          <w:sz w:val="24"/>
                          <w:szCs w:val="24"/>
                        </w:rPr>
                        <w:t xml:space="preserve"> Abraham’s faith in </w:t>
                      </w:r>
                      <w:r>
                        <w:rPr>
                          <w:sz w:val="24"/>
                          <w:szCs w:val="24"/>
                        </w:rPr>
                        <w:t>G</w:t>
                      </w:r>
                      <w:r w:rsidRPr="00F7429E">
                        <w:rPr>
                          <w:sz w:val="24"/>
                          <w:szCs w:val="24"/>
                        </w:rPr>
                        <w:t xml:space="preserve">od and the covenant is tested in God’s challenge to sacrifice Isaac. Belief in the one true God of the Torah demands that Jews keep the covenant. </w:t>
                      </w:r>
                    </w:p>
                    <w:p w:rsidR="00C63C69" w:rsidRDefault="00C63C69">
                      <w:pPr>
                        <w:rPr>
                          <w:sz w:val="24"/>
                          <w:szCs w:val="24"/>
                        </w:rPr>
                      </w:pPr>
                      <w:r w:rsidRPr="00F7429E">
                        <w:rPr>
                          <w:sz w:val="24"/>
                          <w:szCs w:val="24"/>
                        </w:rPr>
                        <w:t xml:space="preserve">Finally, God gives the law to the Jewish people when he calls Moses to Mt Sinai in Exodus chapter 19 and 20. </w:t>
                      </w:r>
                    </w:p>
                    <w:p w:rsidR="007F4EEC" w:rsidRPr="00CF1FA2" w:rsidRDefault="007F4EEC">
                      <w:pPr>
                        <w:rPr>
                          <w:sz w:val="24"/>
                          <w:szCs w:val="24"/>
                        </w:rPr>
                      </w:pPr>
                      <w:r w:rsidRPr="00F7429E">
                        <w:rPr>
                          <w:sz w:val="24"/>
                          <w:szCs w:val="24"/>
                        </w:rPr>
                        <w:t>Jews believe that the entire oral and written law was handed to Moses on Mt Sinai.</w:t>
                      </w:r>
                    </w:p>
                  </w:txbxContent>
                </v:textbox>
                <w10:wrap type="square"/>
              </v:shape>
            </w:pict>
          </mc:Fallback>
        </mc:AlternateContent>
      </w:r>
      <w:r w:rsidR="007F4EEC">
        <w:rPr>
          <w:sz w:val="24"/>
          <w:szCs w:val="24"/>
        </w:rPr>
        <w:t xml:space="preserve">So what is the question actually </w:t>
      </w:r>
      <w:proofErr w:type="gramStart"/>
      <w:r w:rsidR="007F4EEC">
        <w:rPr>
          <w:sz w:val="24"/>
          <w:szCs w:val="24"/>
        </w:rPr>
        <w:t>asking.</w:t>
      </w:r>
      <w:proofErr w:type="gramEnd"/>
      <w:r w:rsidR="007F4EEC">
        <w:rPr>
          <w:sz w:val="24"/>
          <w:szCs w:val="24"/>
        </w:rPr>
        <w:t xml:space="preserve"> </w:t>
      </w:r>
    </w:p>
    <w:p w:rsidR="007F4EEC" w:rsidRDefault="007F4EEC" w:rsidP="001F5DBC">
      <w:pPr>
        <w:rPr>
          <w:sz w:val="24"/>
          <w:szCs w:val="24"/>
        </w:rPr>
      </w:pPr>
    </w:p>
    <w:p w:rsidR="007F4EEC" w:rsidRDefault="007F4EEC" w:rsidP="001F5DBC">
      <w:pPr>
        <w:rPr>
          <w:sz w:val="24"/>
          <w:szCs w:val="24"/>
        </w:rPr>
      </w:pPr>
      <w:r>
        <w:rPr>
          <w:sz w:val="24"/>
          <w:szCs w:val="24"/>
        </w:rPr>
        <w:t xml:space="preserve">Break open the question by giving the essay scaffold. Looking at what is and is not relevant. </w:t>
      </w:r>
    </w:p>
    <w:p w:rsidR="00DF2087" w:rsidRDefault="007F4EEC" w:rsidP="001F5DBC">
      <w:pPr>
        <w:rPr>
          <w:sz w:val="24"/>
          <w:szCs w:val="24"/>
        </w:rPr>
      </w:pPr>
      <w:r>
        <w:rPr>
          <w:sz w:val="24"/>
          <w:szCs w:val="24"/>
        </w:rPr>
        <w:t xml:space="preserve">Then maybe co </w:t>
      </w:r>
      <w:proofErr w:type="gramStart"/>
      <w:r>
        <w:rPr>
          <w:sz w:val="24"/>
          <w:szCs w:val="24"/>
        </w:rPr>
        <w:t>construct</w:t>
      </w:r>
      <w:proofErr w:type="gramEnd"/>
      <w:r>
        <w:rPr>
          <w:sz w:val="24"/>
          <w:szCs w:val="24"/>
        </w:rPr>
        <w:t xml:space="preserve"> a paragraph and use some of the rejected sentences to support your answer. </w:t>
      </w:r>
    </w:p>
    <w:p w:rsidR="00DF2087" w:rsidRDefault="00DF2087">
      <w:pPr>
        <w:rPr>
          <w:sz w:val="24"/>
          <w:szCs w:val="24"/>
        </w:rPr>
      </w:pPr>
      <w:r>
        <w:rPr>
          <w:sz w:val="24"/>
          <w:szCs w:val="24"/>
        </w:rPr>
        <w:br w:type="page"/>
      </w:r>
    </w:p>
    <w:p w:rsidR="007F4EEC" w:rsidRDefault="007F4EEC" w:rsidP="001F5DBC">
      <w:pPr>
        <w:rPr>
          <w:sz w:val="24"/>
          <w:szCs w:val="24"/>
        </w:rPr>
      </w:pPr>
    </w:p>
    <w:tbl>
      <w:tblPr>
        <w:tblStyle w:val="TableGrid"/>
        <w:tblW w:w="0" w:type="auto"/>
        <w:tblLook w:val="04A0" w:firstRow="1" w:lastRow="0" w:firstColumn="1" w:lastColumn="0" w:noHBand="0" w:noVBand="1"/>
      </w:tblPr>
      <w:tblGrid>
        <w:gridCol w:w="10682"/>
      </w:tblGrid>
      <w:tr w:rsidR="00C63C69" w:rsidTr="001F5DBC">
        <w:tc>
          <w:tcPr>
            <w:tcW w:w="10682" w:type="dxa"/>
          </w:tcPr>
          <w:p w:rsidR="00C63C69" w:rsidRPr="006D61B9" w:rsidRDefault="00C63C69" w:rsidP="001F5DBC">
            <w:pPr>
              <w:rPr>
                <w:rFonts w:ascii="Arial" w:hAnsi="Arial" w:cs="Arial"/>
                <w:color w:val="000000" w:themeColor="text1"/>
                <w:sz w:val="28"/>
                <w:szCs w:val="28"/>
              </w:rPr>
            </w:pPr>
            <w:r w:rsidRPr="006D61B9">
              <w:rPr>
                <w:rFonts w:ascii="Arial" w:hAnsi="Arial" w:cs="Arial"/>
                <w:color w:val="000000" w:themeColor="text1"/>
                <w:sz w:val="28"/>
                <w:szCs w:val="28"/>
              </w:rPr>
              <w:t xml:space="preserve">These three principal beliefs are revealed in the sacred writings of Judaism, especially in the Torah. </w:t>
            </w:r>
          </w:p>
          <w:p w:rsidR="00C63C69" w:rsidRPr="006D61B9" w:rsidRDefault="00C63C69" w:rsidP="001F5DBC">
            <w:pPr>
              <w:rPr>
                <w:rFonts w:ascii="Arial" w:hAnsi="Arial" w:cs="Arial"/>
                <w:color w:val="000000" w:themeColor="text1"/>
                <w:sz w:val="28"/>
                <w:szCs w:val="28"/>
              </w:rPr>
            </w:pPr>
          </w:p>
        </w:tc>
      </w:tr>
      <w:tr w:rsidR="00C63C69" w:rsidRPr="00927103" w:rsidTr="006D61B9">
        <w:tc>
          <w:tcPr>
            <w:tcW w:w="10682" w:type="dxa"/>
          </w:tcPr>
          <w:p w:rsidR="00C63C69" w:rsidRPr="006D61B9" w:rsidRDefault="00C63C69" w:rsidP="007A13A9">
            <w:pPr>
              <w:rPr>
                <w:rFonts w:ascii="Arial" w:hAnsi="Arial" w:cs="Arial"/>
                <w:color w:val="000000" w:themeColor="text1"/>
                <w:sz w:val="28"/>
                <w:szCs w:val="28"/>
              </w:rPr>
            </w:pPr>
            <w:r w:rsidRPr="006D61B9">
              <w:rPr>
                <w:rFonts w:ascii="Arial" w:hAnsi="Arial" w:cs="Arial"/>
                <w:color w:val="000000" w:themeColor="text1"/>
                <w:sz w:val="28"/>
                <w:szCs w:val="28"/>
              </w:rPr>
              <w:t>The Torah also provides the evidence for the Jewish belief in the covenant that God entered into with humanity.</w:t>
            </w:r>
          </w:p>
          <w:p w:rsidR="00C63C69" w:rsidRPr="006D61B9" w:rsidRDefault="00C63C69" w:rsidP="007A13A9">
            <w:pPr>
              <w:rPr>
                <w:rFonts w:ascii="Arial" w:hAnsi="Arial" w:cs="Arial"/>
                <w:color w:val="000000" w:themeColor="text1"/>
                <w:sz w:val="28"/>
                <w:szCs w:val="28"/>
              </w:rPr>
            </w:pPr>
          </w:p>
        </w:tc>
      </w:tr>
      <w:tr w:rsidR="00C63C69" w:rsidRPr="00927103" w:rsidTr="006D61B9">
        <w:tc>
          <w:tcPr>
            <w:tcW w:w="10682" w:type="dxa"/>
          </w:tcPr>
          <w:p w:rsidR="00C63C69" w:rsidRPr="006D61B9" w:rsidRDefault="00C63C69" w:rsidP="007A13A9">
            <w:pPr>
              <w:rPr>
                <w:rFonts w:ascii="Arial" w:hAnsi="Arial" w:cs="Arial"/>
                <w:color w:val="000000" w:themeColor="text1"/>
                <w:sz w:val="28"/>
                <w:szCs w:val="28"/>
              </w:rPr>
            </w:pPr>
            <w:r w:rsidRPr="006D61B9">
              <w:rPr>
                <w:rFonts w:ascii="Arial" w:hAnsi="Arial" w:cs="Arial"/>
                <w:color w:val="000000" w:themeColor="text1"/>
                <w:sz w:val="28"/>
                <w:szCs w:val="28"/>
              </w:rPr>
              <w:t xml:space="preserve">The sign of this covenant is the change of name from Abram and </w:t>
            </w:r>
            <w:proofErr w:type="spellStart"/>
            <w:r w:rsidRPr="006D61B9">
              <w:rPr>
                <w:rFonts w:ascii="Arial" w:hAnsi="Arial" w:cs="Arial"/>
                <w:color w:val="000000" w:themeColor="text1"/>
                <w:sz w:val="28"/>
                <w:szCs w:val="28"/>
              </w:rPr>
              <w:t>Sarai</w:t>
            </w:r>
            <w:proofErr w:type="spellEnd"/>
            <w:r w:rsidRPr="006D61B9">
              <w:rPr>
                <w:rFonts w:ascii="Arial" w:hAnsi="Arial" w:cs="Arial"/>
                <w:color w:val="000000" w:themeColor="text1"/>
                <w:sz w:val="28"/>
                <w:szCs w:val="28"/>
              </w:rPr>
              <w:t xml:space="preserve"> to Abraham and Sarah, the fulfilment of the covenant is the birth of Abraham’s son Isaac. </w:t>
            </w:r>
          </w:p>
          <w:p w:rsidR="00C63C69" w:rsidRPr="006D61B9" w:rsidRDefault="00C63C69" w:rsidP="007A13A9">
            <w:pPr>
              <w:rPr>
                <w:rFonts w:ascii="Arial" w:hAnsi="Arial" w:cs="Arial"/>
                <w:color w:val="000000" w:themeColor="text1"/>
                <w:sz w:val="28"/>
                <w:szCs w:val="28"/>
              </w:rPr>
            </w:pPr>
          </w:p>
        </w:tc>
      </w:tr>
      <w:tr w:rsidR="00C63C69" w:rsidRPr="00927103" w:rsidTr="006D61B9">
        <w:tc>
          <w:tcPr>
            <w:tcW w:w="10682" w:type="dxa"/>
          </w:tcPr>
          <w:p w:rsidR="00C63C69" w:rsidRPr="006D61B9" w:rsidRDefault="00C63C69" w:rsidP="007A13A9">
            <w:pPr>
              <w:rPr>
                <w:rFonts w:ascii="Arial" w:hAnsi="Arial" w:cs="Arial"/>
                <w:color w:val="000000" w:themeColor="text1"/>
                <w:sz w:val="28"/>
                <w:szCs w:val="28"/>
              </w:rPr>
            </w:pPr>
            <w:r w:rsidRPr="006D61B9">
              <w:rPr>
                <w:rFonts w:ascii="Arial" w:hAnsi="Arial" w:cs="Arial"/>
                <w:color w:val="000000" w:themeColor="text1"/>
                <w:sz w:val="28"/>
                <w:szCs w:val="28"/>
              </w:rPr>
              <w:t xml:space="preserve">The monotheistic nature of Judaism is clearly expressed in the </w:t>
            </w:r>
            <w:proofErr w:type="spellStart"/>
            <w:r w:rsidRPr="006D61B9">
              <w:rPr>
                <w:rFonts w:ascii="Arial" w:hAnsi="Arial" w:cs="Arial"/>
                <w:color w:val="000000" w:themeColor="text1"/>
                <w:sz w:val="28"/>
                <w:szCs w:val="28"/>
              </w:rPr>
              <w:t>Shema</w:t>
            </w:r>
            <w:proofErr w:type="spellEnd"/>
            <w:r w:rsidRPr="006D61B9">
              <w:rPr>
                <w:rFonts w:ascii="Arial" w:hAnsi="Arial" w:cs="Arial"/>
                <w:color w:val="000000" w:themeColor="text1"/>
                <w:sz w:val="28"/>
                <w:szCs w:val="28"/>
              </w:rPr>
              <w:t xml:space="preserve"> prayer from Deuteronomy 6 where each observant Jew proclaims: “Hear O Israel, the Lord your God the Lord is one.” </w:t>
            </w:r>
          </w:p>
          <w:p w:rsidR="00C63C69" w:rsidRPr="006D61B9" w:rsidRDefault="00C63C69" w:rsidP="007A13A9">
            <w:pPr>
              <w:rPr>
                <w:rFonts w:ascii="Arial" w:hAnsi="Arial" w:cs="Arial"/>
                <w:color w:val="000000" w:themeColor="text1"/>
                <w:sz w:val="28"/>
                <w:szCs w:val="28"/>
              </w:rPr>
            </w:pPr>
          </w:p>
        </w:tc>
      </w:tr>
      <w:tr w:rsidR="00C63C69" w:rsidTr="001F5DBC">
        <w:tc>
          <w:tcPr>
            <w:tcW w:w="10682" w:type="dxa"/>
          </w:tcPr>
          <w:p w:rsidR="00C63C69" w:rsidRPr="006D61B9" w:rsidRDefault="00C63C69" w:rsidP="001F5DBC">
            <w:pPr>
              <w:rPr>
                <w:rFonts w:ascii="Arial" w:hAnsi="Arial" w:cs="Arial"/>
                <w:color w:val="000000" w:themeColor="text1"/>
                <w:sz w:val="28"/>
                <w:szCs w:val="28"/>
              </w:rPr>
            </w:pPr>
            <w:r w:rsidRPr="006D61B9">
              <w:rPr>
                <w:rFonts w:ascii="Arial" w:hAnsi="Arial" w:cs="Arial"/>
                <w:color w:val="000000" w:themeColor="text1"/>
                <w:sz w:val="28"/>
                <w:szCs w:val="28"/>
              </w:rPr>
              <w:t xml:space="preserve">Secondly they believe that this one God entered into a covenant with humankind and thirdly they believe that this one God was responsible for giving the law to the Jewish people.  </w:t>
            </w:r>
          </w:p>
          <w:p w:rsidR="00C63C69" w:rsidRPr="006D61B9" w:rsidRDefault="00C63C69" w:rsidP="001F5DBC">
            <w:pPr>
              <w:rPr>
                <w:rFonts w:ascii="Arial" w:hAnsi="Arial" w:cs="Arial"/>
                <w:color w:val="000000" w:themeColor="text1"/>
                <w:sz w:val="28"/>
                <w:szCs w:val="28"/>
              </w:rPr>
            </w:pPr>
          </w:p>
        </w:tc>
      </w:tr>
      <w:tr w:rsidR="00C63C69" w:rsidTr="001F5DBC">
        <w:tc>
          <w:tcPr>
            <w:tcW w:w="10682" w:type="dxa"/>
          </w:tcPr>
          <w:p w:rsidR="00C63C69" w:rsidRPr="006D61B9" w:rsidRDefault="00C63C69" w:rsidP="001F5DBC">
            <w:pPr>
              <w:rPr>
                <w:rFonts w:ascii="Arial" w:hAnsi="Arial" w:cs="Arial"/>
                <w:color w:val="000000" w:themeColor="text1"/>
                <w:sz w:val="28"/>
                <w:szCs w:val="28"/>
              </w:rPr>
            </w:pPr>
            <w:r w:rsidRPr="006D61B9">
              <w:rPr>
                <w:rFonts w:ascii="Arial" w:hAnsi="Arial" w:cs="Arial"/>
                <w:color w:val="000000" w:themeColor="text1"/>
                <w:sz w:val="28"/>
                <w:szCs w:val="28"/>
              </w:rPr>
              <w:t xml:space="preserve">Observant Jews live their lives according to an ancient system of belief. </w:t>
            </w:r>
          </w:p>
          <w:p w:rsidR="00C63C69" w:rsidRPr="006D61B9" w:rsidRDefault="00C63C69" w:rsidP="001F5DBC">
            <w:pPr>
              <w:rPr>
                <w:rFonts w:ascii="Arial" w:hAnsi="Arial" w:cs="Arial"/>
                <w:color w:val="000000" w:themeColor="text1"/>
                <w:sz w:val="28"/>
                <w:szCs w:val="28"/>
              </w:rPr>
            </w:pPr>
          </w:p>
        </w:tc>
      </w:tr>
      <w:tr w:rsidR="00C63C69" w:rsidRPr="00927103" w:rsidTr="006D61B9">
        <w:tc>
          <w:tcPr>
            <w:tcW w:w="10682" w:type="dxa"/>
          </w:tcPr>
          <w:p w:rsidR="00C63C69" w:rsidRPr="006D61B9" w:rsidRDefault="00C63C69" w:rsidP="007A13A9">
            <w:pPr>
              <w:rPr>
                <w:rFonts w:ascii="Arial" w:hAnsi="Arial" w:cs="Arial"/>
                <w:color w:val="000000" w:themeColor="text1"/>
                <w:sz w:val="28"/>
                <w:szCs w:val="28"/>
              </w:rPr>
            </w:pPr>
            <w:proofErr w:type="gramStart"/>
            <w:r w:rsidRPr="006D61B9">
              <w:rPr>
                <w:rFonts w:ascii="Arial" w:hAnsi="Arial" w:cs="Arial"/>
                <w:color w:val="000000" w:themeColor="text1"/>
                <w:sz w:val="28"/>
                <w:szCs w:val="28"/>
              </w:rPr>
              <w:t xml:space="preserve">Lastly </w:t>
            </w:r>
            <w:r w:rsidRPr="006D61B9">
              <w:rPr>
                <w:rFonts w:ascii="Arial" w:hAnsi="Arial" w:cs="Arial"/>
                <w:color w:val="000000" w:themeColor="text1"/>
                <w:sz w:val="28"/>
                <w:szCs w:val="28"/>
              </w:rPr>
              <w:t xml:space="preserve"> Abraham’s</w:t>
            </w:r>
            <w:proofErr w:type="gramEnd"/>
            <w:r w:rsidRPr="006D61B9">
              <w:rPr>
                <w:rFonts w:ascii="Arial" w:hAnsi="Arial" w:cs="Arial"/>
                <w:color w:val="000000" w:themeColor="text1"/>
                <w:sz w:val="28"/>
                <w:szCs w:val="28"/>
              </w:rPr>
              <w:t xml:space="preserve"> faith in God and the covenant is tested in God’s challenge to sacrifice Isaac. </w:t>
            </w:r>
          </w:p>
          <w:p w:rsidR="00C63C69" w:rsidRPr="006D61B9" w:rsidRDefault="00C63C69" w:rsidP="007A13A9">
            <w:pPr>
              <w:rPr>
                <w:rFonts w:ascii="Arial" w:hAnsi="Arial" w:cs="Arial"/>
                <w:color w:val="000000" w:themeColor="text1"/>
                <w:sz w:val="28"/>
                <w:szCs w:val="28"/>
              </w:rPr>
            </w:pPr>
          </w:p>
        </w:tc>
      </w:tr>
      <w:tr w:rsidR="00C63C69" w:rsidTr="001F5DBC">
        <w:tc>
          <w:tcPr>
            <w:tcW w:w="10682" w:type="dxa"/>
          </w:tcPr>
          <w:p w:rsidR="00C63C69" w:rsidRPr="006D61B9" w:rsidRDefault="00C63C69" w:rsidP="001F5DBC">
            <w:pPr>
              <w:rPr>
                <w:rFonts w:ascii="Arial" w:hAnsi="Arial" w:cs="Arial"/>
                <w:color w:val="000000" w:themeColor="text1"/>
                <w:sz w:val="28"/>
                <w:szCs w:val="28"/>
              </w:rPr>
            </w:pPr>
            <w:r w:rsidRPr="006D61B9">
              <w:rPr>
                <w:rFonts w:ascii="Arial" w:hAnsi="Arial" w:cs="Arial"/>
                <w:color w:val="000000" w:themeColor="text1"/>
                <w:sz w:val="28"/>
                <w:szCs w:val="28"/>
              </w:rPr>
              <w:t>It is evident therefore that these beliefs found in the sacred writings and  held by Jews since the foundation of the religion point to Judaism being a living religious tradition, as in each age new generations of believers engage with the beliefs of the tradition and attempt to live ethical lives according to these beliefs.</w:t>
            </w:r>
          </w:p>
        </w:tc>
      </w:tr>
      <w:tr w:rsidR="00C63C69" w:rsidRPr="00927103" w:rsidTr="006D61B9">
        <w:tc>
          <w:tcPr>
            <w:tcW w:w="10682" w:type="dxa"/>
          </w:tcPr>
          <w:p w:rsidR="00C63C69" w:rsidRPr="006D61B9" w:rsidRDefault="00C63C69" w:rsidP="007A13A9">
            <w:pPr>
              <w:rPr>
                <w:rFonts w:ascii="Arial" w:hAnsi="Arial" w:cs="Arial"/>
                <w:color w:val="000000" w:themeColor="text1"/>
                <w:sz w:val="28"/>
                <w:szCs w:val="28"/>
              </w:rPr>
            </w:pPr>
            <w:r w:rsidRPr="006D61B9">
              <w:rPr>
                <w:rFonts w:ascii="Arial" w:hAnsi="Arial" w:cs="Arial"/>
                <w:color w:val="000000" w:themeColor="text1"/>
                <w:sz w:val="28"/>
                <w:szCs w:val="28"/>
              </w:rPr>
              <w:t xml:space="preserve"> In Genesis chapters 12-20, God enters into a covenant with Abram as God encourages Abram to leave the land of his people and journey to the land of promise where Abram’s ancestors will be made as many as the stars of heaven. </w:t>
            </w:r>
          </w:p>
          <w:p w:rsidR="00C63C69" w:rsidRPr="006D61B9" w:rsidRDefault="00C63C69" w:rsidP="007A13A9">
            <w:pPr>
              <w:rPr>
                <w:rFonts w:ascii="Arial" w:hAnsi="Arial" w:cs="Arial"/>
                <w:color w:val="000000" w:themeColor="text1"/>
                <w:sz w:val="28"/>
                <w:szCs w:val="28"/>
              </w:rPr>
            </w:pPr>
          </w:p>
        </w:tc>
      </w:tr>
      <w:tr w:rsidR="00C63C69" w:rsidRPr="00927103" w:rsidTr="006D61B9">
        <w:tc>
          <w:tcPr>
            <w:tcW w:w="10682" w:type="dxa"/>
          </w:tcPr>
          <w:p w:rsidR="00C63C69" w:rsidRPr="006D61B9" w:rsidRDefault="00C63C69" w:rsidP="007A13A9">
            <w:pPr>
              <w:rPr>
                <w:rFonts w:ascii="Arial" w:hAnsi="Arial" w:cs="Arial"/>
                <w:color w:val="000000" w:themeColor="text1"/>
                <w:sz w:val="28"/>
                <w:szCs w:val="28"/>
              </w:rPr>
            </w:pPr>
            <w:r w:rsidRPr="006D61B9">
              <w:rPr>
                <w:rFonts w:ascii="Arial" w:hAnsi="Arial" w:cs="Arial"/>
                <w:color w:val="000000" w:themeColor="text1"/>
                <w:sz w:val="28"/>
                <w:szCs w:val="28"/>
              </w:rPr>
              <w:t xml:space="preserve">Further to the oneness of God, Jews understand that this one God is omnipotent omnipresent and omniscient and the </w:t>
            </w:r>
            <w:proofErr w:type="spellStart"/>
            <w:r w:rsidRPr="006D61B9">
              <w:rPr>
                <w:rFonts w:ascii="Arial" w:hAnsi="Arial" w:cs="Arial"/>
                <w:color w:val="000000" w:themeColor="text1"/>
                <w:sz w:val="28"/>
                <w:szCs w:val="28"/>
              </w:rPr>
              <w:t>Shema</w:t>
            </w:r>
            <w:proofErr w:type="spellEnd"/>
            <w:r w:rsidRPr="006D61B9">
              <w:rPr>
                <w:rFonts w:ascii="Arial" w:hAnsi="Arial" w:cs="Arial"/>
                <w:color w:val="000000" w:themeColor="text1"/>
                <w:sz w:val="28"/>
                <w:szCs w:val="28"/>
              </w:rPr>
              <w:t xml:space="preserve"> prayer and texts from the creation stories of Genesis reinforce this. </w:t>
            </w:r>
          </w:p>
          <w:p w:rsidR="00C63C69" w:rsidRPr="006D61B9" w:rsidRDefault="00C63C69" w:rsidP="007A13A9">
            <w:pPr>
              <w:rPr>
                <w:rFonts w:ascii="Arial" w:hAnsi="Arial" w:cs="Arial"/>
                <w:color w:val="000000" w:themeColor="text1"/>
                <w:sz w:val="28"/>
                <w:szCs w:val="28"/>
              </w:rPr>
            </w:pPr>
          </w:p>
        </w:tc>
      </w:tr>
      <w:tr w:rsidR="00C63C69" w:rsidTr="001F5DBC">
        <w:tc>
          <w:tcPr>
            <w:tcW w:w="10682" w:type="dxa"/>
          </w:tcPr>
          <w:p w:rsidR="00C63C69" w:rsidRPr="006D61B9" w:rsidRDefault="00C63C69" w:rsidP="001F5DBC">
            <w:pPr>
              <w:rPr>
                <w:rFonts w:ascii="Arial" w:hAnsi="Arial" w:cs="Arial"/>
                <w:color w:val="000000" w:themeColor="text1"/>
                <w:sz w:val="28"/>
                <w:szCs w:val="28"/>
              </w:rPr>
            </w:pPr>
            <w:r w:rsidRPr="006D61B9">
              <w:rPr>
                <w:rFonts w:ascii="Arial" w:hAnsi="Arial" w:cs="Arial"/>
                <w:color w:val="000000" w:themeColor="text1"/>
                <w:sz w:val="28"/>
                <w:szCs w:val="28"/>
              </w:rPr>
              <w:t xml:space="preserve">Firstly they believe that God is one, which is in contrast to many other ancient religions. </w:t>
            </w:r>
          </w:p>
          <w:p w:rsidR="00C63C69" w:rsidRPr="006D61B9" w:rsidRDefault="00C63C69" w:rsidP="001F5DBC">
            <w:pPr>
              <w:rPr>
                <w:rFonts w:ascii="Arial" w:hAnsi="Arial" w:cs="Arial"/>
                <w:color w:val="000000" w:themeColor="text1"/>
                <w:sz w:val="28"/>
                <w:szCs w:val="28"/>
              </w:rPr>
            </w:pPr>
          </w:p>
        </w:tc>
      </w:tr>
      <w:tr w:rsidR="00C63C69" w:rsidRPr="00927103" w:rsidTr="006D61B9">
        <w:tc>
          <w:tcPr>
            <w:tcW w:w="10682" w:type="dxa"/>
          </w:tcPr>
          <w:p w:rsidR="00C63C69" w:rsidRPr="006D61B9" w:rsidRDefault="00C63C69" w:rsidP="007A13A9">
            <w:pPr>
              <w:rPr>
                <w:rFonts w:ascii="Arial" w:hAnsi="Arial" w:cs="Arial"/>
                <w:color w:val="000000" w:themeColor="text1"/>
                <w:sz w:val="28"/>
                <w:szCs w:val="28"/>
              </w:rPr>
            </w:pPr>
            <w:r w:rsidRPr="006D61B9">
              <w:rPr>
                <w:rFonts w:ascii="Arial" w:hAnsi="Arial" w:cs="Arial"/>
                <w:color w:val="000000" w:themeColor="text1"/>
                <w:sz w:val="28"/>
                <w:szCs w:val="28"/>
              </w:rPr>
              <w:t xml:space="preserve">Finally, God gives the law to the Jewish people when he calls Moses to Mt Sinai in Exodus chapter 19 and 20. Jews believe that the entire oral and written law was handed to Moses on Mt Sinai. </w:t>
            </w:r>
          </w:p>
          <w:p w:rsidR="00C63C69" w:rsidRPr="006D61B9" w:rsidRDefault="00C63C69" w:rsidP="007A13A9">
            <w:pPr>
              <w:rPr>
                <w:rFonts w:ascii="Arial" w:hAnsi="Arial" w:cs="Arial"/>
                <w:color w:val="000000" w:themeColor="text1"/>
                <w:sz w:val="28"/>
                <w:szCs w:val="28"/>
              </w:rPr>
            </w:pPr>
          </w:p>
        </w:tc>
      </w:tr>
      <w:tr w:rsidR="00C63C69" w:rsidRPr="00927103" w:rsidTr="006D61B9">
        <w:tc>
          <w:tcPr>
            <w:tcW w:w="10682" w:type="dxa"/>
          </w:tcPr>
          <w:p w:rsidR="00C63C69" w:rsidRPr="006D61B9" w:rsidRDefault="00C63C69" w:rsidP="007A13A9">
            <w:pPr>
              <w:rPr>
                <w:rFonts w:ascii="Arial" w:hAnsi="Arial" w:cs="Arial"/>
                <w:color w:val="000000" w:themeColor="text1"/>
                <w:sz w:val="28"/>
                <w:szCs w:val="28"/>
              </w:rPr>
            </w:pPr>
            <w:r w:rsidRPr="006D61B9">
              <w:rPr>
                <w:rFonts w:ascii="Arial" w:hAnsi="Arial" w:cs="Arial"/>
                <w:color w:val="000000" w:themeColor="text1"/>
                <w:sz w:val="28"/>
                <w:szCs w:val="28"/>
              </w:rPr>
              <w:t xml:space="preserve">Belief in the one true God of the Torah demands that Jews keep the covenant. </w:t>
            </w:r>
          </w:p>
          <w:p w:rsidR="00C63C69" w:rsidRPr="006D61B9" w:rsidRDefault="00C63C69" w:rsidP="007A13A9">
            <w:pPr>
              <w:rPr>
                <w:rFonts w:ascii="Arial" w:hAnsi="Arial" w:cs="Arial"/>
                <w:color w:val="000000" w:themeColor="text1"/>
                <w:sz w:val="28"/>
                <w:szCs w:val="28"/>
              </w:rPr>
            </w:pPr>
          </w:p>
        </w:tc>
      </w:tr>
      <w:tr w:rsidR="00C63C69" w:rsidTr="001F5DBC">
        <w:tc>
          <w:tcPr>
            <w:tcW w:w="10682" w:type="dxa"/>
          </w:tcPr>
          <w:p w:rsidR="00C63C69" w:rsidRDefault="00C63C69" w:rsidP="00C63C69">
            <w:pPr>
              <w:rPr>
                <w:rFonts w:ascii="Arial" w:hAnsi="Arial" w:cs="Arial"/>
                <w:color w:val="000000" w:themeColor="text1"/>
                <w:sz w:val="28"/>
                <w:szCs w:val="28"/>
              </w:rPr>
            </w:pPr>
            <w:r w:rsidRPr="006D61B9">
              <w:rPr>
                <w:rFonts w:ascii="Arial" w:hAnsi="Arial" w:cs="Arial"/>
                <w:color w:val="000000" w:themeColor="text1"/>
                <w:sz w:val="28"/>
                <w:szCs w:val="28"/>
              </w:rPr>
              <w:t xml:space="preserve">All Jews, regardless of their expression, believe three key things about their God. </w:t>
            </w:r>
          </w:p>
          <w:p w:rsidR="00C63C69" w:rsidRPr="006D61B9" w:rsidRDefault="00C63C69" w:rsidP="00C63C69">
            <w:pPr>
              <w:rPr>
                <w:rFonts w:ascii="Arial" w:hAnsi="Arial" w:cs="Arial"/>
                <w:color w:val="000000" w:themeColor="text1"/>
                <w:sz w:val="28"/>
                <w:szCs w:val="28"/>
              </w:rPr>
            </w:pPr>
          </w:p>
        </w:tc>
      </w:tr>
    </w:tbl>
    <w:p w:rsidR="00DF2087" w:rsidRDefault="00DF2087" w:rsidP="00DF2087">
      <w:pPr>
        <w:rPr>
          <w:color w:val="FF0000"/>
          <w:sz w:val="28"/>
          <w:szCs w:val="28"/>
        </w:rPr>
        <w:sectPr w:rsidR="00DF2087" w:rsidSect="00927103">
          <w:pgSz w:w="11906" w:h="16838"/>
          <w:pgMar w:top="720" w:right="720" w:bottom="720" w:left="720" w:header="708" w:footer="708" w:gutter="0"/>
          <w:cols w:space="708"/>
          <w:docGrid w:linePitch="360"/>
        </w:sectPr>
      </w:pPr>
    </w:p>
    <w:p w:rsidR="00DF2087" w:rsidRPr="006B222F" w:rsidRDefault="00DF2087" w:rsidP="00DF2087">
      <w:pPr>
        <w:rPr>
          <w:b/>
          <w:noProof/>
        </w:rPr>
      </w:pPr>
      <w:r w:rsidRPr="006B222F">
        <w:rPr>
          <w:b/>
          <w:noProof/>
        </w:rPr>
        <w:lastRenderedPageBreak/>
        <w:t>Judiasm Practice Essay Question</w:t>
      </w:r>
    </w:p>
    <w:p w:rsidR="00DF2087" w:rsidRPr="006B222F" w:rsidRDefault="00DF2087" w:rsidP="00DF2087">
      <w:pPr>
        <w:rPr>
          <w:b/>
          <w:i/>
          <w:noProof/>
        </w:rPr>
      </w:pPr>
      <w:r w:rsidRPr="006B222F">
        <w:rPr>
          <w:b/>
          <w:i/>
          <w:noProof/>
        </w:rPr>
        <w:t>“Living as a Jew in the world means living according to an ancient system of beliefs and laws expounded in sacred writings.”</w:t>
      </w:r>
    </w:p>
    <w:p w:rsidR="00DF2087" w:rsidRPr="006B222F" w:rsidRDefault="00DF2087" w:rsidP="00DF2087">
      <w:pPr>
        <w:rPr>
          <w:b/>
          <w:noProof/>
        </w:rPr>
      </w:pPr>
      <w:r w:rsidRPr="006B222F">
        <w:rPr>
          <w:b/>
          <w:noProof/>
        </w:rPr>
        <w:t>Discuss the truth of this statement using examples to illustrate your understanding of Judaism as a living religion.</w:t>
      </w:r>
    </w:p>
    <w:tbl>
      <w:tblPr>
        <w:tblStyle w:val="TableGrid"/>
        <w:tblW w:w="14601" w:type="dxa"/>
        <w:tblInd w:w="-601" w:type="dxa"/>
        <w:tblLook w:val="04A0" w:firstRow="1" w:lastRow="0" w:firstColumn="1" w:lastColumn="0" w:noHBand="0" w:noVBand="1"/>
      </w:tblPr>
      <w:tblGrid>
        <w:gridCol w:w="11732"/>
        <w:gridCol w:w="2869"/>
      </w:tblGrid>
      <w:tr w:rsidR="00DF2087" w:rsidTr="007A13A9">
        <w:tc>
          <w:tcPr>
            <w:tcW w:w="11732" w:type="dxa"/>
          </w:tcPr>
          <w:p w:rsidR="00DF2087" w:rsidRDefault="00DF2087" w:rsidP="007A13A9">
            <w:r>
              <w:t>INTRODUCTION: Outline your position, do you think the statement is correct</w:t>
            </w:r>
          </w:p>
          <w:p w:rsidR="00DF2087" w:rsidRDefault="00DF2087" w:rsidP="007A13A9"/>
          <w:p w:rsidR="00DF2087" w:rsidRPr="00C55773" w:rsidRDefault="00DF2087" w:rsidP="007A13A9">
            <w:pPr>
              <w:rPr>
                <w:sz w:val="24"/>
                <w:szCs w:val="24"/>
              </w:rPr>
            </w:pPr>
            <w:r w:rsidRPr="00F7429E">
              <w:rPr>
                <w:sz w:val="24"/>
                <w:szCs w:val="24"/>
              </w:rPr>
              <w:t xml:space="preserve">Observant Jews live their lives according to an ancient system of belief. All Jews, regardless of their expression, believe three key things about their God. Firstly they believe that God is one, which is in contrast to many other ancient religions. Secondly they believe that this one God entered into a covenant with humankind and thirdly they believe that this one </w:t>
            </w:r>
            <w:r>
              <w:rPr>
                <w:sz w:val="24"/>
                <w:szCs w:val="24"/>
              </w:rPr>
              <w:t>G</w:t>
            </w:r>
            <w:r w:rsidRPr="00F7429E">
              <w:rPr>
                <w:sz w:val="24"/>
                <w:szCs w:val="24"/>
              </w:rPr>
              <w:t>od was responsible for giving the law to the Jewish people.  These three principal beliefs are revealed in the sacred writings of Judaism, especially in the Torah. It is evident therefore that these beliefs found in the sacred writings and  held by Jews since the foundation of the religion point to Judaism being a living religious tradition, as in each age new generations of believers engage with the beliefs of the tradition</w:t>
            </w:r>
            <w:r>
              <w:rPr>
                <w:sz w:val="24"/>
                <w:szCs w:val="24"/>
              </w:rPr>
              <w:t xml:space="preserve"> and attempt to live ethical lives according to these beliefs</w:t>
            </w:r>
            <w:r w:rsidRPr="00F7429E">
              <w:rPr>
                <w:sz w:val="24"/>
                <w:szCs w:val="24"/>
              </w:rPr>
              <w:t xml:space="preserve">. </w:t>
            </w:r>
          </w:p>
          <w:p w:rsidR="00DF2087" w:rsidRDefault="00DF2087" w:rsidP="007A13A9"/>
          <w:p w:rsidR="00DF2087" w:rsidRDefault="00DF2087" w:rsidP="007A13A9"/>
        </w:tc>
        <w:tc>
          <w:tcPr>
            <w:tcW w:w="2869" w:type="dxa"/>
          </w:tcPr>
          <w:p w:rsidR="00DF2087" w:rsidRDefault="00DF2087" w:rsidP="007A13A9">
            <w:r>
              <w:t>Jew, belief, God, law, ethic, writing, Torah covenant principal ethical</w:t>
            </w:r>
          </w:p>
        </w:tc>
      </w:tr>
      <w:tr w:rsidR="00DF2087" w:rsidTr="007A13A9">
        <w:tc>
          <w:tcPr>
            <w:tcW w:w="11732" w:type="dxa"/>
          </w:tcPr>
          <w:p w:rsidR="00DF2087" w:rsidRPr="00C55773" w:rsidRDefault="00DF2087" w:rsidP="007A13A9">
            <w:r w:rsidRPr="00C55773">
              <w:rPr>
                <w:b/>
              </w:rPr>
              <w:t xml:space="preserve">Body paragraph </w:t>
            </w:r>
            <w:r>
              <w:rPr>
                <w:b/>
              </w:rPr>
              <w:t>1</w:t>
            </w:r>
            <w:r w:rsidRPr="00C55773">
              <w:rPr>
                <w:b/>
              </w:rPr>
              <w:t xml:space="preserve">: </w:t>
            </w:r>
            <w:r w:rsidRPr="00C55773">
              <w:t xml:space="preserve">Expand on each of the three principal beliefs </w:t>
            </w:r>
            <w:r w:rsidRPr="00C55773">
              <w:rPr>
                <w:b/>
              </w:rPr>
              <w:t>and how each belief</w:t>
            </w:r>
            <w:r w:rsidRPr="00C55773">
              <w:t xml:space="preserve"> is reflected in the sacred texts</w:t>
            </w:r>
          </w:p>
          <w:p w:rsidR="00DF2087" w:rsidRDefault="00DF2087" w:rsidP="007A13A9"/>
          <w:p w:rsidR="00DF2087" w:rsidRDefault="00DF2087" w:rsidP="007A13A9"/>
          <w:p w:rsidR="00DF2087" w:rsidRDefault="00DF2087" w:rsidP="007A13A9"/>
          <w:p w:rsidR="00DF2087" w:rsidRDefault="00DF2087" w:rsidP="007A13A9"/>
          <w:p w:rsidR="00DF2087" w:rsidRDefault="00DF2087" w:rsidP="007A13A9"/>
          <w:p w:rsidR="00DF2087" w:rsidRDefault="00DF2087" w:rsidP="007A13A9"/>
          <w:p w:rsidR="00DF2087" w:rsidRDefault="00DF2087" w:rsidP="007A13A9"/>
          <w:p w:rsidR="00DF2087" w:rsidRDefault="00DF2087" w:rsidP="007A13A9"/>
          <w:p w:rsidR="00DF2087" w:rsidRDefault="00DF2087" w:rsidP="007A13A9"/>
          <w:p w:rsidR="00DF2087" w:rsidRDefault="00DF2087" w:rsidP="007A13A9"/>
          <w:p w:rsidR="00DF2087" w:rsidRDefault="00DF2087" w:rsidP="007A13A9"/>
          <w:p w:rsidR="00DF2087" w:rsidRDefault="00DF2087" w:rsidP="007A13A9"/>
          <w:p w:rsidR="00DF2087" w:rsidRDefault="00DF2087" w:rsidP="007A13A9"/>
          <w:p w:rsidR="00DF2087" w:rsidRDefault="00DF2087" w:rsidP="007A13A9"/>
          <w:p w:rsidR="00DF2087" w:rsidRDefault="00DF2087" w:rsidP="007A13A9"/>
          <w:p w:rsidR="00DF2087" w:rsidRDefault="00DF2087" w:rsidP="007A13A9"/>
          <w:p w:rsidR="00DF2087" w:rsidRDefault="00DF2087" w:rsidP="007A13A9"/>
          <w:p w:rsidR="00DF2087" w:rsidRDefault="00DF2087" w:rsidP="007A13A9"/>
          <w:p w:rsidR="00DF2087" w:rsidRDefault="00DF2087" w:rsidP="007A13A9"/>
          <w:p w:rsidR="00DF2087" w:rsidRDefault="00DF2087" w:rsidP="007A13A9"/>
          <w:p w:rsidR="00DF2087" w:rsidRDefault="00DF2087" w:rsidP="007A13A9"/>
          <w:p w:rsidR="00DF2087" w:rsidRDefault="00DF2087" w:rsidP="007A13A9"/>
        </w:tc>
        <w:tc>
          <w:tcPr>
            <w:tcW w:w="2869" w:type="dxa"/>
          </w:tcPr>
          <w:p w:rsidR="00DF2087" w:rsidRDefault="00DF2087" w:rsidP="007A13A9">
            <w:r>
              <w:lastRenderedPageBreak/>
              <w:t xml:space="preserve">God, eternal, one, omnipotent, omnipresent, incorporeal, monotheism, covenant, Exodus 20, psalm, Deuteronomy 6, Genesis, expressions law Sinai </w:t>
            </w:r>
            <w:proofErr w:type="spellStart"/>
            <w:r>
              <w:t>Shema</w:t>
            </w:r>
            <w:proofErr w:type="spellEnd"/>
          </w:p>
          <w:p w:rsidR="00DF2087" w:rsidRDefault="00DF2087" w:rsidP="007A13A9">
            <w:proofErr w:type="spellStart"/>
            <w:r>
              <w:t>Tenak</w:t>
            </w:r>
            <w:proofErr w:type="spellEnd"/>
            <w:r>
              <w:t xml:space="preserve"> Talmud</w:t>
            </w:r>
          </w:p>
        </w:tc>
      </w:tr>
      <w:tr w:rsidR="00DF2087" w:rsidTr="007A13A9">
        <w:tc>
          <w:tcPr>
            <w:tcW w:w="11732" w:type="dxa"/>
          </w:tcPr>
          <w:p w:rsidR="00DF2087" w:rsidRDefault="00DF2087" w:rsidP="007A13A9">
            <w:r>
              <w:lastRenderedPageBreak/>
              <w:t xml:space="preserve">Body Paragraph 2++: Possible paragraph(s) explaining HOW these beliefs help Jews to LIVE their life. </w:t>
            </w:r>
          </w:p>
          <w:p w:rsidR="00DF2087" w:rsidRDefault="00DF2087" w:rsidP="007A13A9"/>
          <w:p w:rsidR="00DF2087" w:rsidRDefault="00DF2087" w:rsidP="007A13A9"/>
          <w:p w:rsidR="00DF2087" w:rsidRDefault="00DF2087" w:rsidP="007A13A9"/>
          <w:p w:rsidR="00DF2087" w:rsidRDefault="00DF2087" w:rsidP="007A13A9"/>
          <w:p w:rsidR="00DF2087" w:rsidRDefault="00DF2087" w:rsidP="007A13A9"/>
          <w:p w:rsidR="00DF2087" w:rsidRDefault="00DF2087" w:rsidP="007A13A9"/>
          <w:p w:rsidR="00DF2087" w:rsidRDefault="00DF2087" w:rsidP="007A13A9"/>
          <w:p w:rsidR="00DF2087" w:rsidRDefault="00DF2087" w:rsidP="007A13A9"/>
          <w:p w:rsidR="00DF2087" w:rsidRDefault="00DF2087" w:rsidP="007A13A9"/>
          <w:p w:rsidR="00DF2087" w:rsidRDefault="00DF2087" w:rsidP="007A13A9"/>
          <w:p w:rsidR="00DF2087" w:rsidRDefault="00DF2087" w:rsidP="007A13A9"/>
          <w:p w:rsidR="00DF2087" w:rsidRDefault="00DF2087" w:rsidP="007A13A9"/>
          <w:p w:rsidR="00DF2087" w:rsidRDefault="00DF2087" w:rsidP="007A13A9"/>
          <w:p w:rsidR="00DF2087" w:rsidRDefault="00DF2087" w:rsidP="007A13A9"/>
          <w:p w:rsidR="00DF2087" w:rsidRDefault="00DF2087" w:rsidP="007A13A9"/>
          <w:p w:rsidR="00DF2087" w:rsidRDefault="00DF2087" w:rsidP="007A13A9"/>
        </w:tc>
        <w:tc>
          <w:tcPr>
            <w:tcW w:w="2869" w:type="dxa"/>
          </w:tcPr>
          <w:p w:rsidR="00DF2087" w:rsidRDefault="00DF2087" w:rsidP="007A13A9">
            <w:r>
              <w:t xml:space="preserve">Ethical monotheism, </w:t>
            </w:r>
          </w:p>
          <w:p w:rsidR="00DF2087" w:rsidRDefault="00DF2087" w:rsidP="007A13A9">
            <w:r>
              <w:t xml:space="preserve">Ethics Torah </w:t>
            </w:r>
            <w:proofErr w:type="spellStart"/>
            <w:r>
              <w:t>Nevi’im</w:t>
            </w:r>
            <w:proofErr w:type="spellEnd"/>
            <w:r>
              <w:t xml:space="preserve">, </w:t>
            </w:r>
            <w:proofErr w:type="spellStart"/>
            <w:r>
              <w:t>Ketuvim</w:t>
            </w:r>
            <w:proofErr w:type="spellEnd"/>
            <w:r>
              <w:t xml:space="preserve"> prophetic tradition </w:t>
            </w:r>
          </w:p>
          <w:p w:rsidR="00DF2087" w:rsidRDefault="00DF2087" w:rsidP="007A13A9">
            <w:proofErr w:type="spellStart"/>
            <w:r>
              <w:t>Tikkun</w:t>
            </w:r>
            <w:proofErr w:type="spellEnd"/>
            <w:r>
              <w:t xml:space="preserve"> </w:t>
            </w:r>
            <w:proofErr w:type="spellStart"/>
            <w:r>
              <w:t>Olam</w:t>
            </w:r>
            <w:proofErr w:type="spellEnd"/>
            <w:r>
              <w:t xml:space="preserve"> </w:t>
            </w:r>
            <w:proofErr w:type="spellStart"/>
            <w:r>
              <w:t>Gemmilut</w:t>
            </w:r>
            <w:proofErr w:type="spellEnd"/>
            <w:r>
              <w:t xml:space="preserve"> Chasidism, </w:t>
            </w:r>
            <w:proofErr w:type="spellStart"/>
            <w:r>
              <w:t>Tzedakah</w:t>
            </w:r>
            <w:proofErr w:type="spellEnd"/>
            <w:r>
              <w:t xml:space="preserve">, </w:t>
            </w:r>
            <w:proofErr w:type="spellStart"/>
            <w:r>
              <w:t>Bal</w:t>
            </w:r>
            <w:proofErr w:type="spellEnd"/>
            <w:r>
              <w:t xml:space="preserve"> </w:t>
            </w:r>
            <w:proofErr w:type="spellStart"/>
            <w:r>
              <w:t>Tashkit</w:t>
            </w:r>
            <w:proofErr w:type="spellEnd"/>
            <w:r>
              <w:t xml:space="preserve"> Wisdom, proverbs </w:t>
            </w:r>
            <w:proofErr w:type="spellStart"/>
            <w:r>
              <w:t>Halachah</w:t>
            </w:r>
            <w:proofErr w:type="spellEnd"/>
            <w:r>
              <w:t>, sources, expressions</w:t>
            </w:r>
          </w:p>
        </w:tc>
      </w:tr>
      <w:tr w:rsidR="00DF2087" w:rsidTr="007A13A9">
        <w:tc>
          <w:tcPr>
            <w:tcW w:w="11732" w:type="dxa"/>
          </w:tcPr>
          <w:p w:rsidR="00DF2087" w:rsidRDefault="00DF2087" w:rsidP="007A13A9">
            <w:r>
              <w:t xml:space="preserve">Body Paragraph 4: Possible mention of rituals that reflect Jewish ethics or beliefs. </w:t>
            </w:r>
          </w:p>
          <w:p w:rsidR="00DF2087" w:rsidRDefault="00DF2087" w:rsidP="007A13A9"/>
          <w:p w:rsidR="00DF2087" w:rsidRDefault="00DF2087" w:rsidP="007A13A9"/>
          <w:p w:rsidR="00DF2087" w:rsidRDefault="00DF2087" w:rsidP="007A13A9"/>
          <w:p w:rsidR="00DF2087" w:rsidRDefault="00DF2087" w:rsidP="007A13A9"/>
          <w:p w:rsidR="00DF2087" w:rsidRDefault="00DF2087" w:rsidP="007A13A9"/>
          <w:p w:rsidR="00DF2087" w:rsidRDefault="00DF2087" w:rsidP="007A13A9"/>
          <w:p w:rsidR="00DF2087" w:rsidRDefault="00DF2087" w:rsidP="007A13A9"/>
          <w:p w:rsidR="00DF2087" w:rsidRDefault="00DF2087" w:rsidP="007A13A9"/>
        </w:tc>
        <w:tc>
          <w:tcPr>
            <w:tcW w:w="2869" w:type="dxa"/>
          </w:tcPr>
          <w:p w:rsidR="00DF2087" w:rsidRDefault="00DF2087" w:rsidP="007A13A9">
            <w:r>
              <w:t xml:space="preserve">Shabbat candles mother prayers blessing </w:t>
            </w:r>
            <w:proofErr w:type="spellStart"/>
            <w:r>
              <w:t>challot</w:t>
            </w:r>
            <w:proofErr w:type="spellEnd"/>
            <w:r>
              <w:t xml:space="preserve"> </w:t>
            </w:r>
          </w:p>
        </w:tc>
      </w:tr>
      <w:tr w:rsidR="00DF2087" w:rsidTr="007A13A9">
        <w:tc>
          <w:tcPr>
            <w:tcW w:w="11732" w:type="dxa"/>
          </w:tcPr>
          <w:p w:rsidR="00DF2087" w:rsidRDefault="00DF2087" w:rsidP="007A13A9">
            <w:r>
              <w:t>CONCLUSION: Never to be forgotten… helps you to end up where you started</w:t>
            </w:r>
            <w:r>
              <w:sym w:font="Wingdings" w:char="F04A"/>
            </w:r>
          </w:p>
          <w:p w:rsidR="00DF2087" w:rsidRDefault="00DF2087" w:rsidP="007A13A9"/>
          <w:p w:rsidR="00DF2087" w:rsidRDefault="00DF2087" w:rsidP="007A13A9"/>
          <w:p w:rsidR="00DF2087" w:rsidRDefault="00DF2087" w:rsidP="007A13A9"/>
          <w:p w:rsidR="00DF2087" w:rsidRDefault="00DF2087" w:rsidP="007A13A9"/>
          <w:p w:rsidR="00DF2087" w:rsidRDefault="00DF2087" w:rsidP="007A13A9"/>
          <w:p w:rsidR="00DF2087" w:rsidRDefault="00DF2087" w:rsidP="007A13A9"/>
          <w:p w:rsidR="00DF2087" w:rsidRDefault="00DF2087" w:rsidP="007A13A9"/>
        </w:tc>
        <w:tc>
          <w:tcPr>
            <w:tcW w:w="2869" w:type="dxa"/>
          </w:tcPr>
          <w:p w:rsidR="00DF2087" w:rsidRDefault="00DF2087" w:rsidP="007A13A9"/>
        </w:tc>
      </w:tr>
    </w:tbl>
    <w:p w:rsidR="00DF2087" w:rsidRDefault="00DF2087" w:rsidP="00DF2087"/>
    <w:p w:rsidR="0052351C" w:rsidRPr="00927103" w:rsidRDefault="0052351C" w:rsidP="00DF2087">
      <w:pPr>
        <w:rPr>
          <w:color w:val="FF0000"/>
          <w:sz w:val="28"/>
          <w:szCs w:val="28"/>
        </w:rPr>
      </w:pPr>
    </w:p>
    <w:sectPr w:rsidR="0052351C" w:rsidRPr="00927103" w:rsidSect="000D01D6">
      <w:pgSz w:w="16839" w:h="11907" w:orient="landscape" w:code="9"/>
      <w:pgMar w:top="567"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51C"/>
    <w:rsid w:val="00053983"/>
    <w:rsid w:val="000D01D6"/>
    <w:rsid w:val="001F5DBC"/>
    <w:rsid w:val="0052351C"/>
    <w:rsid w:val="006D61B9"/>
    <w:rsid w:val="006E1511"/>
    <w:rsid w:val="007F4EEC"/>
    <w:rsid w:val="008B3CA0"/>
    <w:rsid w:val="00927103"/>
    <w:rsid w:val="00977CAD"/>
    <w:rsid w:val="009872E8"/>
    <w:rsid w:val="00B7574F"/>
    <w:rsid w:val="00BF1D35"/>
    <w:rsid w:val="00C63C69"/>
    <w:rsid w:val="00DF2087"/>
    <w:rsid w:val="00E41F36"/>
    <w:rsid w:val="00E54FC8"/>
    <w:rsid w:val="00F7429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71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63C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C69"/>
    <w:rPr>
      <w:rFonts w:ascii="Tahoma" w:hAnsi="Tahoma" w:cs="Tahoma"/>
      <w:sz w:val="16"/>
      <w:szCs w:val="16"/>
    </w:rPr>
  </w:style>
  <w:style w:type="paragraph" w:styleId="NormalWeb">
    <w:name w:val="Normal (Web)"/>
    <w:basedOn w:val="Normal"/>
    <w:uiPriority w:val="99"/>
    <w:semiHidden/>
    <w:unhideWhenUsed/>
    <w:rsid w:val="007F4EEC"/>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71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63C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C69"/>
    <w:rPr>
      <w:rFonts w:ascii="Tahoma" w:hAnsi="Tahoma" w:cs="Tahoma"/>
      <w:sz w:val="16"/>
      <w:szCs w:val="16"/>
    </w:rPr>
  </w:style>
  <w:style w:type="paragraph" w:styleId="NormalWeb">
    <w:name w:val="Normal (Web)"/>
    <w:basedOn w:val="Normal"/>
    <w:uiPriority w:val="99"/>
    <w:semiHidden/>
    <w:unhideWhenUsed/>
    <w:rsid w:val="007F4EEC"/>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923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E6A5DC0-090E-4836-95D0-A130226D7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5</Pages>
  <Words>879</Words>
  <Characters>5012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a02admin</dc:creator>
  <cp:lastModifiedBy>Elizabeth Alderton</cp:lastModifiedBy>
  <cp:revision>6</cp:revision>
  <cp:lastPrinted>2013-05-30T07:41:00Z</cp:lastPrinted>
  <dcterms:created xsi:type="dcterms:W3CDTF">2013-05-30T06:52:00Z</dcterms:created>
  <dcterms:modified xsi:type="dcterms:W3CDTF">2013-05-30T11:46:00Z</dcterms:modified>
</cp:coreProperties>
</file>